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EE" w:rsidRPr="00AD5B3C" w:rsidRDefault="00CD769C" w:rsidP="00AD5B3C">
      <w:pPr>
        <w:jc w:val="center"/>
        <w:rPr>
          <w:b/>
          <w:sz w:val="28"/>
          <w:szCs w:val="28"/>
          <w:u w:val="single"/>
        </w:rPr>
      </w:pPr>
      <w:bookmarkStart w:id="0" w:name="_GoBack"/>
      <w:bookmarkEnd w:id="0"/>
      <w:r w:rsidRPr="00CD769C">
        <w:rPr>
          <w:b/>
          <w:sz w:val="28"/>
          <w:szCs w:val="28"/>
          <w:u w:val="single"/>
        </w:rPr>
        <w:t>Note d’orientation du secteur de l’éducation inclusive sur le COVID 19</w:t>
      </w:r>
      <w:r w:rsidR="008C30C0">
        <w:rPr>
          <w:noProof/>
          <w:lang w:eastAsia="fr-BE"/>
        </w:rPr>
        <w:drawing>
          <wp:inline distT="0" distB="0" distL="0" distR="0" wp14:anchorId="2742A42B" wp14:editId="42A0BD5E">
            <wp:extent cx="935355" cy="531495"/>
            <wp:effectExtent l="0" t="0" r="0" b="1905"/>
            <wp:docPr id="3" name="Picture 4" descr="Image result for humanity and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umanity and inclu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355" cy="531495"/>
                    </a:xfrm>
                    <a:prstGeom prst="rect">
                      <a:avLst/>
                    </a:prstGeom>
                    <a:noFill/>
                    <a:ln>
                      <a:noFill/>
                    </a:ln>
                  </pic:spPr>
                </pic:pic>
              </a:graphicData>
            </a:graphic>
          </wp:inline>
        </w:drawing>
      </w:r>
      <w:bookmarkStart w:id="1" w:name="_Toc35527629"/>
    </w:p>
    <w:bookmarkEnd w:id="1"/>
    <w:p w:rsidR="009E51DD" w:rsidRPr="00845EC3" w:rsidRDefault="00CD769C" w:rsidP="004652D6">
      <w:pPr>
        <w:pStyle w:val="Heading1"/>
      </w:pPr>
      <w:r w:rsidRPr="00845EC3">
        <w:t>En bref</w:t>
      </w:r>
      <w:r w:rsidR="00353E83" w:rsidRPr="00845EC3">
        <w:t>:</w:t>
      </w:r>
    </w:p>
    <w:p w:rsidR="009E51DD" w:rsidRPr="00A65880" w:rsidRDefault="00CD769C" w:rsidP="009E51DD">
      <w:pPr>
        <w:pStyle w:val="NormalWeb"/>
        <w:shd w:val="clear" w:color="auto" w:fill="FFFFFF"/>
        <w:spacing w:before="0" w:beforeAutospacing="0" w:after="0" w:afterAutospacing="0"/>
        <w:rPr>
          <w:rFonts w:asciiTheme="minorHAnsi" w:hAnsiTheme="minorHAnsi" w:cs="Arial"/>
          <w:color w:val="333333"/>
          <w:sz w:val="22"/>
          <w:szCs w:val="22"/>
        </w:rPr>
      </w:pPr>
      <w:r w:rsidRPr="00A65880">
        <w:rPr>
          <w:rFonts w:asciiTheme="minorHAnsi" w:hAnsiTheme="minorHAnsi"/>
          <w:sz w:val="22"/>
          <w:szCs w:val="22"/>
        </w:rPr>
        <w:t>L</w:t>
      </w:r>
      <w:r w:rsidR="009E51DD" w:rsidRPr="00A65880">
        <w:rPr>
          <w:rFonts w:asciiTheme="minorHAnsi" w:hAnsiTheme="minorHAnsi"/>
          <w:sz w:val="22"/>
          <w:szCs w:val="22"/>
        </w:rPr>
        <w:t xml:space="preserve">e Coronavirus (COVID-19) </w:t>
      </w:r>
      <w:r w:rsidR="005804FB" w:rsidRPr="00A65880">
        <w:rPr>
          <w:rFonts w:asciiTheme="minorHAnsi" w:hAnsiTheme="minorHAnsi"/>
          <w:sz w:val="22"/>
          <w:szCs w:val="22"/>
        </w:rPr>
        <w:t>a des conséquences sans précédent</w:t>
      </w:r>
      <w:r w:rsidRPr="00A65880">
        <w:rPr>
          <w:rFonts w:asciiTheme="minorHAnsi" w:hAnsiTheme="minorHAnsi"/>
          <w:sz w:val="22"/>
          <w:szCs w:val="22"/>
        </w:rPr>
        <w:t xml:space="preserve"> sur les systèmes éducatifs du monde entier</w:t>
      </w:r>
      <w:r w:rsidR="009E51DD" w:rsidRPr="00A65880">
        <w:rPr>
          <w:rFonts w:asciiTheme="minorHAnsi" w:hAnsiTheme="minorHAnsi"/>
          <w:sz w:val="22"/>
          <w:szCs w:val="22"/>
        </w:rPr>
        <w:t xml:space="preserve">. </w:t>
      </w:r>
      <w:r w:rsidR="005804FB" w:rsidRPr="00A65880">
        <w:rPr>
          <w:rFonts w:asciiTheme="minorHAnsi" w:hAnsiTheme="minorHAnsi"/>
          <w:sz w:val="22"/>
          <w:szCs w:val="22"/>
        </w:rPr>
        <w:t>Au 20</w:t>
      </w:r>
      <w:r w:rsidRPr="00A65880">
        <w:rPr>
          <w:rFonts w:asciiTheme="minorHAnsi" w:hAnsiTheme="minorHAnsi"/>
          <w:sz w:val="22"/>
          <w:szCs w:val="22"/>
        </w:rPr>
        <w:t xml:space="preserve"> Mars</w:t>
      </w:r>
      <w:r w:rsidR="009E51DD" w:rsidRPr="00A65880">
        <w:rPr>
          <w:rFonts w:asciiTheme="minorHAnsi" w:hAnsiTheme="minorHAnsi"/>
          <w:sz w:val="22"/>
          <w:szCs w:val="22"/>
        </w:rPr>
        <w:t xml:space="preserve">, </w:t>
      </w:r>
      <w:r w:rsidRPr="00A65880">
        <w:rPr>
          <w:rFonts w:asciiTheme="minorHAnsi" w:hAnsiTheme="minorHAnsi" w:cs="Arial"/>
          <w:color w:val="333333"/>
          <w:sz w:val="22"/>
          <w:szCs w:val="22"/>
        </w:rPr>
        <w:t>le nombre d’enfants, de jeunes et d’adultes privés d’école ou d’université en raison de la pandémie de Coronavirus s’envole</w:t>
      </w:r>
      <w:r w:rsidR="009E51DD" w:rsidRPr="00A65880">
        <w:rPr>
          <w:rFonts w:asciiTheme="minorHAnsi" w:hAnsiTheme="minorHAnsi" w:cs="Arial"/>
          <w:color w:val="333333"/>
          <w:sz w:val="22"/>
          <w:szCs w:val="22"/>
        </w:rPr>
        <w:t xml:space="preserve">. </w:t>
      </w:r>
      <w:r w:rsidRPr="00A65880">
        <w:rPr>
          <w:rFonts w:asciiTheme="minorHAnsi" w:hAnsiTheme="minorHAnsi" w:cs="Arial"/>
          <w:color w:val="333333"/>
          <w:sz w:val="22"/>
          <w:szCs w:val="22"/>
        </w:rPr>
        <w:t>Les g</w:t>
      </w:r>
      <w:r w:rsidR="009E51DD" w:rsidRPr="00A65880">
        <w:rPr>
          <w:rFonts w:asciiTheme="minorHAnsi" w:hAnsiTheme="minorHAnsi" w:cs="Arial"/>
          <w:color w:val="333333"/>
          <w:sz w:val="22"/>
          <w:szCs w:val="22"/>
        </w:rPr>
        <w:t>o</w:t>
      </w:r>
      <w:r w:rsidRPr="00A65880">
        <w:rPr>
          <w:rFonts w:asciiTheme="minorHAnsi" w:hAnsiTheme="minorHAnsi" w:cs="Arial"/>
          <w:color w:val="333333"/>
          <w:sz w:val="22"/>
          <w:szCs w:val="22"/>
        </w:rPr>
        <w:t>u</w:t>
      </w:r>
      <w:r w:rsidR="009E51DD" w:rsidRPr="00A65880">
        <w:rPr>
          <w:rFonts w:asciiTheme="minorHAnsi" w:hAnsiTheme="minorHAnsi" w:cs="Arial"/>
          <w:color w:val="333333"/>
          <w:sz w:val="22"/>
          <w:szCs w:val="22"/>
        </w:rPr>
        <w:t>vern</w:t>
      </w:r>
      <w:r w:rsidRPr="00A65880">
        <w:rPr>
          <w:rFonts w:asciiTheme="minorHAnsi" w:hAnsiTheme="minorHAnsi" w:cs="Arial"/>
          <w:color w:val="333333"/>
          <w:sz w:val="22"/>
          <w:szCs w:val="22"/>
        </w:rPr>
        <w:t>ements de</w:t>
      </w:r>
      <w:r w:rsidR="009E51DD" w:rsidRPr="00A65880">
        <w:rPr>
          <w:rFonts w:asciiTheme="minorHAnsi" w:hAnsiTheme="minorHAnsi" w:cs="Arial"/>
          <w:color w:val="333333"/>
          <w:sz w:val="22"/>
          <w:szCs w:val="22"/>
        </w:rPr>
        <w:t> </w:t>
      </w:r>
      <w:r w:rsidR="005804FB" w:rsidRPr="00A65880">
        <w:rPr>
          <w:rStyle w:val="Strong"/>
          <w:rFonts w:asciiTheme="minorHAnsi" w:hAnsiTheme="minorHAnsi" w:cs="Arial"/>
          <w:color w:val="333333"/>
          <w:sz w:val="22"/>
          <w:szCs w:val="22"/>
        </w:rPr>
        <w:t>124</w:t>
      </w:r>
      <w:r w:rsidRPr="00A65880">
        <w:rPr>
          <w:rStyle w:val="Strong"/>
          <w:rFonts w:asciiTheme="minorHAnsi" w:hAnsiTheme="minorHAnsi" w:cs="Arial"/>
          <w:color w:val="333333"/>
          <w:sz w:val="22"/>
          <w:szCs w:val="22"/>
        </w:rPr>
        <w:t> pays</w:t>
      </w:r>
      <w:r w:rsidRPr="00A65880">
        <w:rPr>
          <w:rFonts w:asciiTheme="minorHAnsi" w:hAnsiTheme="minorHAnsi" w:cs="Arial"/>
          <w:color w:val="333333"/>
          <w:sz w:val="22"/>
          <w:szCs w:val="22"/>
        </w:rPr>
        <w:t> ont instauré la fermeture temporaire des établissements scolaires et un</w:t>
      </w:r>
      <w:r w:rsidR="00492AA5" w:rsidRPr="00A65880">
        <w:rPr>
          <w:rFonts w:asciiTheme="minorHAnsi" w:hAnsiTheme="minorHAnsi" w:cs="Arial"/>
          <w:color w:val="333333"/>
          <w:sz w:val="22"/>
          <w:szCs w:val="22"/>
        </w:rPr>
        <w:t xml:space="preserve">iversitaires afin de tenter de contenir la </w:t>
      </w:r>
      <w:r w:rsidR="00492AA5" w:rsidRPr="00A65880">
        <w:rPr>
          <w:rFonts w:asciiTheme="minorHAnsi" w:hAnsiTheme="minorHAnsi" w:cs="Arial"/>
          <w:color w:val="333333"/>
          <w:sz w:val="22"/>
          <w:szCs w:val="22"/>
          <w:shd w:val="clear" w:color="auto" w:fill="FFFFFF"/>
        </w:rPr>
        <w:t> </w:t>
      </w:r>
      <w:hyperlink r:id="rId10" w:tgtFrame="_blank" w:history="1">
        <w:r w:rsidR="00492AA5" w:rsidRPr="00A65880">
          <w:rPr>
            <w:rStyle w:val="Hyperlink"/>
            <w:rFonts w:asciiTheme="minorHAnsi" w:hAnsiTheme="minorHAnsi" w:cs="Arial"/>
            <w:color w:val="004A84"/>
            <w:sz w:val="22"/>
            <w:szCs w:val="22"/>
            <w:shd w:val="clear" w:color="auto" w:fill="FFFFFF"/>
          </w:rPr>
          <w:t>pandémie</w:t>
        </w:r>
      </w:hyperlink>
      <w:r w:rsidR="006407E9" w:rsidRPr="00A65880">
        <w:rPr>
          <w:rFonts w:asciiTheme="minorHAnsi" w:hAnsiTheme="minorHAnsi" w:cs="Arial"/>
          <w:color w:val="333333"/>
          <w:sz w:val="22"/>
          <w:szCs w:val="22"/>
        </w:rPr>
        <w:t>.</w:t>
      </w:r>
    </w:p>
    <w:p w:rsidR="009E51DD" w:rsidRPr="00A65880" w:rsidRDefault="00CD769C" w:rsidP="009E51DD">
      <w:pPr>
        <w:pStyle w:val="NormalWeb"/>
        <w:shd w:val="clear" w:color="auto" w:fill="FFFFFF"/>
        <w:spacing w:before="0" w:beforeAutospacing="0" w:after="150" w:afterAutospacing="0"/>
        <w:rPr>
          <w:rFonts w:asciiTheme="minorHAnsi" w:hAnsiTheme="minorHAnsi"/>
          <w:sz w:val="22"/>
          <w:szCs w:val="22"/>
        </w:rPr>
      </w:pPr>
      <w:r w:rsidRPr="00A65880">
        <w:rPr>
          <w:rFonts w:asciiTheme="minorHAnsi" w:hAnsiTheme="minorHAnsi" w:cs="Arial"/>
          <w:color w:val="333333"/>
          <w:sz w:val="22"/>
          <w:szCs w:val="22"/>
        </w:rPr>
        <w:t>Selon l’UNESCO</w:t>
      </w:r>
      <w:r w:rsidR="009E51DD" w:rsidRPr="00A65880">
        <w:rPr>
          <w:rFonts w:asciiTheme="minorHAnsi" w:hAnsiTheme="minorHAnsi" w:cs="Arial"/>
          <w:color w:val="333333"/>
          <w:sz w:val="22"/>
          <w:szCs w:val="22"/>
        </w:rPr>
        <w:t>, </w:t>
      </w:r>
      <w:r w:rsidR="005804FB" w:rsidRPr="00A65880">
        <w:rPr>
          <w:rStyle w:val="Strong"/>
          <w:rFonts w:asciiTheme="minorHAnsi" w:hAnsiTheme="minorHAnsi" w:cs="Arial"/>
          <w:color w:val="333333"/>
          <w:sz w:val="22"/>
          <w:szCs w:val="22"/>
          <w:shd w:val="clear" w:color="auto" w:fill="FFFFFF"/>
        </w:rPr>
        <w:t>plus de 1,5 milliard</w:t>
      </w:r>
      <w:r w:rsidR="00492AA5" w:rsidRPr="00A65880">
        <w:rPr>
          <w:rStyle w:val="Strong"/>
          <w:rFonts w:asciiTheme="minorHAnsi" w:hAnsiTheme="minorHAnsi" w:cs="Arial"/>
          <w:color w:val="333333"/>
          <w:sz w:val="22"/>
          <w:szCs w:val="22"/>
          <w:shd w:val="clear" w:color="auto" w:fill="FFFFFF"/>
        </w:rPr>
        <w:t xml:space="preserve"> d'enfants et de jeunes gens </w:t>
      </w:r>
      <w:r w:rsidR="00492AA5" w:rsidRPr="00A65880">
        <w:rPr>
          <w:rStyle w:val="Strong"/>
          <w:rFonts w:asciiTheme="minorHAnsi" w:hAnsiTheme="minorHAnsi" w:cs="Arial"/>
          <w:b w:val="0"/>
          <w:color w:val="333333"/>
          <w:sz w:val="22"/>
          <w:szCs w:val="22"/>
          <w:shd w:val="clear" w:color="auto" w:fill="FFFFFF"/>
        </w:rPr>
        <w:t xml:space="preserve">n’ont plus accès à leurs établissements d'enseignement, la fermeture des écoles et universités ayant été </w:t>
      </w:r>
      <w:r w:rsidR="00F00805" w:rsidRPr="00A65880">
        <w:rPr>
          <w:rStyle w:val="Strong"/>
          <w:rFonts w:asciiTheme="minorHAnsi" w:hAnsiTheme="minorHAnsi" w:cs="Arial"/>
          <w:b w:val="0"/>
          <w:color w:val="333333"/>
          <w:sz w:val="22"/>
          <w:szCs w:val="22"/>
          <w:shd w:val="clear" w:color="auto" w:fill="FFFFFF"/>
        </w:rPr>
        <w:t>instaurées</w:t>
      </w:r>
      <w:r w:rsidR="00492AA5" w:rsidRPr="00A65880">
        <w:rPr>
          <w:rStyle w:val="Strong"/>
          <w:rFonts w:asciiTheme="minorHAnsi" w:hAnsiTheme="minorHAnsi" w:cs="Arial"/>
          <w:b w:val="0"/>
          <w:color w:val="333333"/>
          <w:sz w:val="22"/>
          <w:szCs w:val="22"/>
          <w:shd w:val="clear" w:color="auto" w:fill="FFFFFF"/>
        </w:rPr>
        <w:t xml:space="preserve"> au plan national dans</w:t>
      </w:r>
      <w:r w:rsidR="00492AA5" w:rsidRPr="00A65880">
        <w:rPr>
          <w:rStyle w:val="Strong"/>
          <w:rFonts w:asciiTheme="minorHAnsi" w:hAnsiTheme="minorHAnsi" w:cs="Arial"/>
          <w:color w:val="333333"/>
          <w:sz w:val="22"/>
          <w:szCs w:val="22"/>
          <w:shd w:val="clear" w:color="auto" w:fill="FFFFFF"/>
        </w:rPr>
        <w:t xml:space="preserve"> 102 pays.</w:t>
      </w:r>
      <w:r w:rsidR="00492AA5" w:rsidRPr="00A65880">
        <w:rPr>
          <w:rStyle w:val="Strong"/>
          <w:rFonts w:asciiTheme="minorHAnsi" w:hAnsiTheme="minorHAnsi" w:cs="Arial"/>
          <w:color w:val="333333"/>
          <w:sz w:val="22"/>
          <w:szCs w:val="22"/>
        </w:rPr>
        <w:t xml:space="preserve"> </w:t>
      </w:r>
      <w:r w:rsidR="005804FB" w:rsidRPr="00A65880">
        <w:rPr>
          <w:rStyle w:val="Strong"/>
          <w:rFonts w:asciiTheme="minorHAnsi" w:hAnsiTheme="minorHAnsi" w:cs="Arial"/>
          <w:b w:val="0"/>
          <w:color w:val="333333"/>
          <w:sz w:val="22"/>
          <w:szCs w:val="22"/>
        </w:rPr>
        <w:t>Cela correspond à 73% des apprenants au niveau mondial.</w:t>
      </w:r>
      <w:r w:rsidR="005804FB" w:rsidRPr="00A65880">
        <w:rPr>
          <w:rStyle w:val="Strong"/>
          <w:rFonts w:asciiTheme="minorHAnsi" w:hAnsiTheme="minorHAnsi" w:cs="Arial"/>
          <w:color w:val="333333"/>
          <w:sz w:val="22"/>
          <w:szCs w:val="22"/>
        </w:rPr>
        <w:t xml:space="preserve"> </w:t>
      </w:r>
      <w:r w:rsidR="00492AA5" w:rsidRPr="00A65880">
        <w:rPr>
          <w:rStyle w:val="Strong"/>
          <w:rFonts w:asciiTheme="minorHAnsi" w:hAnsiTheme="minorHAnsi" w:cs="Arial"/>
          <w:color w:val="333333"/>
          <w:sz w:val="22"/>
          <w:szCs w:val="22"/>
        </w:rPr>
        <w:t xml:space="preserve">12 autres pays </w:t>
      </w:r>
      <w:r w:rsidR="00492AA5" w:rsidRPr="00A65880">
        <w:rPr>
          <w:rStyle w:val="Strong"/>
          <w:rFonts w:asciiTheme="minorHAnsi" w:hAnsiTheme="minorHAnsi" w:cs="Arial"/>
          <w:b w:val="0"/>
          <w:color w:val="333333"/>
          <w:sz w:val="22"/>
          <w:szCs w:val="22"/>
        </w:rPr>
        <w:t>ont pris des mesures au plan local</w:t>
      </w:r>
      <w:r w:rsidR="00492AA5" w:rsidRPr="00A65880">
        <w:rPr>
          <w:rFonts w:asciiTheme="minorHAnsi" w:hAnsiTheme="minorHAnsi" w:cs="Arial"/>
          <w:sz w:val="22"/>
          <w:szCs w:val="22"/>
        </w:rPr>
        <w:t xml:space="preserve">. </w:t>
      </w:r>
      <w:r w:rsidR="00ED2F5A" w:rsidRPr="00A65880">
        <w:rPr>
          <w:rFonts w:asciiTheme="minorHAnsi" w:hAnsiTheme="minorHAnsi" w:cs="Arial"/>
          <w:color w:val="333333"/>
          <w:sz w:val="22"/>
          <w:szCs w:val="22"/>
          <w:shd w:val="clear" w:color="auto" w:fill="FFFFFF"/>
        </w:rPr>
        <w:t>S’ils décident à leur tour de fermer l’ensemble des établissements scolaires, des millions d'apprenants supplémentaires subiront des perturbations dans leur éducation</w:t>
      </w:r>
      <w:r w:rsidR="009E51DD" w:rsidRPr="00A65880">
        <w:rPr>
          <w:rFonts w:asciiTheme="minorHAnsi" w:hAnsiTheme="minorHAnsi" w:cs="Arial"/>
          <w:color w:val="333333"/>
          <w:sz w:val="22"/>
          <w:szCs w:val="22"/>
        </w:rPr>
        <w:t xml:space="preserve">. </w:t>
      </w:r>
      <w:r w:rsidR="00492AA5" w:rsidRPr="00A65880">
        <w:rPr>
          <w:rFonts w:asciiTheme="minorHAnsi" w:hAnsiTheme="minorHAnsi" w:cs="Arial"/>
          <w:color w:val="333333"/>
          <w:sz w:val="22"/>
          <w:szCs w:val="22"/>
        </w:rPr>
        <w:t>L’</w:t>
      </w:r>
      <w:r w:rsidR="00492AA5" w:rsidRPr="00A65880">
        <w:rPr>
          <w:rFonts w:asciiTheme="minorHAnsi" w:hAnsiTheme="minorHAnsi" w:cs="Arial"/>
          <w:sz w:val="22"/>
          <w:szCs w:val="22"/>
        </w:rPr>
        <w:t>UNESCO</w:t>
      </w:r>
      <w:r w:rsidR="00ED2F5A" w:rsidRPr="00A65880">
        <w:rPr>
          <w:rFonts w:asciiTheme="minorHAnsi" w:hAnsiTheme="minorHAnsi" w:cs="Arial"/>
          <w:sz w:val="22"/>
          <w:szCs w:val="22"/>
        </w:rPr>
        <w:t xml:space="preserve"> a développé et actualise régulièrement une carte des fermetures d’écoles. Vous pouvez accéder aux informations en cliquant sur le lien suivant :</w:t>
      </w:r>
      <w:r w:rsidR="009E51DD" w:rsidRPr="00A65880">
        <w:rPr>
          <w:rFonts w:asciiTheme="minorHAnsi" w:hAnsiTheme="minorHAnsi"/>
          <w:sz w:val="22"/>
          <w:szCs w:val="22"/>
        </w:rPr>
        <w:t xml:space="preserve"> </w:t>
      </w:r>
      <w:hyperlink r:id="rId11" w:history="1">
        <w:r w:rsidR="00492AA5" w:rsidRPr="00A65880">
          <w:rPr>
            <w:rStyle w:val="Hyperlink"/>
            <w:rFonts w:asciiTheme="minorHAnsi" w:hAnsiTheme="minorHAnsi"/>
            <w:sz w:val="22"/>
            <w:szCs w:val="22"/>
          </w:rPr>
          <w:t>https://fr.unesco.org/themes/leducation-situations-durgence/coronavirus-fermetures-ecoles</w:t>
        </w:r>
      </w:hyperlink>
    </w:p>
    <w:p w:rsidR="009E51DD" w:rsidRPr="00A65880" w:rsidRDefault="00ED2F5A" w:rsidP="00DC23C4">
      <w:pPr>
        <w:rPr>
          <w:rStyle w:val="Hyperlink"/>
          <w:rFonts w:asciiTheme="minorHAnsi" w:hAnsiTheme="minorHAnsi"/>
        </w:rPr>
      </w:pPr>
      <w:r w:rsidRPr="00A65880">
        <w:rPr>
          <w:rFonts w:asciiTheme="minorHAnsi" w:hAnsiTheme="minorHAnsi"/>
        </w:rPr>
        <w:t>Le message de la</w:t>
      </w:r>
      <w:r w:rsidR="00B0061E" w:rsidRPr="00A65880">
        <w:rPr>
          <w:rFonts w:asciiTheme="minorHAnsi" w:hAnsiTheme="minorHAnsi"/>
        </w:rPr>
        <w:t xml:space="preserve"> Coali</w:t>
      </w:r>
      <w:r w:rsidRPr="00A65880">
        <w:rPr>
          <w:rFonts w:asciiTheme="minorHAnsi" w:hAnsiTheme="minorHAnsi"/>
        </w:rPr>
        <w:t>tion Education est accessible via le lien suivant</w:t>
      </w:r>
      <w:r w:rsidR="00B0061E" w:rsidRPr="00A65880">
        <w:rPr>
          <w:rFonts w:asciiTheme="minorHAnsi" w:hAnsiTheme="minorHAnsi"/>
        </w:rPr>
        <w:t xml:space="preserve">: </w:t>
      </w:r>
      <w:hyperlink r:id="rId12" w:history="1">
        <w:r w:rsidR="00B0061E" w:rsidRPr="00A65880">
          <w:rPr>
            <w:rStyle w:val="Hyperlink"/>
            <w:rFonts w:asciiTheme="minorHAnsi" w:hAnsiTheme="minorHAnsi"/>
          </w:rPr>
          <w:t>http://www.coalition-education.fr/je-m-informe-COVID--19--un-e-</w:t>
        </w:r>
        <w:proofErr w:type="spellStart"/>
        <w:r w:rsidR="00B0061E" w:rsidRPr="00A65880">
          <w:rPr>
            <w:rStyle w:val="Hyperlink"/>
            <w:rFonts w:asciiTheme="minorHAnsi" w:hAnsiTheme="minorHAnsi"/>
          </w:rPr>
          <w:t>eleve</w:t>
        </w:r>
        <w:proofErr w:type="spellEnd"/>
        <w:r w:rsidR="00B0061E" w:rsidRPr="00A65880">
          <w:rPr>
            <w:rStyle w:val="Hyperlink"/>
            <w:rFonts w:asciiTheme="minorHAnsi" w:hAnsiTheme="minorHAnsi"/>
          </w:rPr>
          <w:t>-sur-cinq-</w:t>
        </w:r>
        <w:proofErr w:type="spellStart"/>
        <w:r w:rsidR="00B0061E" w:rsidRPr="00A65880">
          <w:rPr>
            <w:rStyle w:val="Hyperlink"/>
            <w:rFonts w:asciiTheme="minorHAnsi" w:hAnsiTheme="minorHAnsi"/>
          </w:rPr>
          <w:t>descolarise</w:t>
        </w:r>
        <w:proofErr w:type="spellEnd"/>
        <w:r w:rsidR="00B0061E" w:rsidRPr="00A65880">
          <w:rPr>
            <w:rStyle w:val="Hyperlink"/>
            <w:rFonts w:asciiTheme="minorHAnsi" w:hAnsiTheme="minorHAnsi"/>
          </w:rPr>
          <w:t>-e--l-urgence-d-une-reponse-internationale-280.html</w:t>
        </w:r>
      </w:hyperlink>
    </w:p>
    <w:p w:rsidR="005804FB" w:rsidRPr="00A65880" w:rsidRDefault="005804FB" w:rsidP="00DC23C4">
      <w:pPr>
        <w:rPr>
          <w:rStyle w:val="Hyperlink"/>
          <w:rFonts w:asciiTheme="minorHAnsi" w:hAnsiTheme="minorHAnsi"/>
          <w:color w:val="auto"/>
          <w:u w:val="none"/>
        </w:rPr>
      </w:pPr>
      <w:r w:rsidRPr="00A65880">
        <w:rPr>
          <w:rStyle w:val="Hyperlink"/>
          <w:rFonts w:asciiTheme="minorHAnsi" w:hAnsiTheme="minorHAnsi"/>
          <w:color w:val="auto"/>
          <w:u w:val="none"/>
        </w:rPr>
        <w:t>Pourquoi est-ce si important ?</w:t>
      </w:r>
    </w:p>
    <w:p w:rsidR="00A65880" w:rsidRDefault="005804FB" w:rsidP="00A65880">
      <w:pPr>
        <w:rPr>
          <w:rStyle w:val="Hyperlink"/>
          <w:rFonts w:asciiTheme="minorHAnsi" w:hAnsiTheme="minorHAnsi"/>
          <w:color w:val="auto"/>
          <w:u w:val="none"/>
        </w:rPr>
      </w:pPr>
      <w:r w:rsidRPr="00A65880">
        <w:rPr>
          <w:rStyle w:val="Hyperlink"/>
          <w:rFonts w:asciiTheme="minorHAnsi" w:hAnsiTheme="minorHAnsi"/>
          <w:color w:val="auto"/>
          <w:u w:val="none"/>
        </w:rPr>
        <w:t>La fermeture des écoles perturbe non seulement l'apprentissage des élèves, mais aussi l'accès aux programmes alimentaires, au soutien social, à l'assistance personnelle ou aux soins médicaux, souvent accessibles par l'intermédiaire des écoles. Sans l'environnement protecteur et social d'une école et les services qui y sont liés, les enfants sont plus exposés aux problèmes de protection de l'enfance. Les enfants handicapés courent des risques accrus s'ils ne peuvent pas accéder à ces services, ils sont susceptibles d'être plus exposés en ayant moins accès à la</w:t>
      </w:r>
      <w:r w:rsidR="00A65880">
        <w:rPr>
          <w:rStyle w:val="Hyperlink"/>
          <w:rFonts w:asciiTheme="minorHAnsi" w:hAnsiTheme="minorHAnsi"/>
          <w:color w:val="auto"/>
          <w:u w:val="none"/>
        </w:rPr>
        <w:t xml:space="preserve"> prévention et au traitement. </w:t>
      </w:r>
    </w:p>
    <w:p w:rsidR="005804FB" w:rsidRPr="00A65880" w:rsidRDefault="00A65880" w:rsidP="00A65880">
      <w:pPr>
        <w:rPr>
          <w:rStyle w:val="Hyperlink"/>
          <w:rFonts w:asciiTheme="minorHAnsi" w:hAnsiTheme="minorHAnsi"/>
          <w:color w:val="auto"/>
          <w:u w:val="none"/>
        </w:rPr>
      </w:pPr>
      <w:r w:rsidRPr="00A65880">
        <w:rPr>
          <w:rStyle w:val="Hyperlink"/>
          <w:rFonts w:asciiTheme="minorHAnsi" w:hAnsiTheme="minorHAnsi"/>
          <w:color w:val="auto"/>
          <w:u w:val="none"/>
        </w:rPr>
        <w:t>La fermeture des écoles pour contrôler la transmission de COVID-19 peut avoir un impact différent sur les femmes et les adolescentes car elles fournissent la plupart des soins informels au sein des familles, ce qui a pour conséquence de limiter leur travail, leurs opportunités économiques et leurs possibilités d'éducation. Dans de nombreux contextes, les filles sont moins susceptibles de retourner à l'école après la crise. Les hommes sont plus susceptibles d'être enseignants dans de nombreux contextes dans lesquels nous travaillons. Si les écoles publiques sont suspendues et les salaires gelés, cela aura un impact sur le statut des hommes en tant que "soutien de famille". Changements dans les rôles et les responsabilités des hommes et des femmes au sein du foyer,</w:t>
      </w:r>
      <w:r>
        <w:rPr>
          <w:rStyle w:val="Hyperlink"/>
          <w:rFonts w:asciiTheme="minorHAnsi" w:hAnsiTheme="minorHAnsi"/>
          <w:color w:val="auto"/>
          <w:u w:val="none"/>
        </w:rPr>
        <w:t xml:space="preserve"> </w:t>
      </w:r>
      <w:r w:rsidRPr="00A65880">
        <w:rPr>
          <w:rStyle w:val="Hyperlink"/>
          <w:rFonts w:asciiTheme="minorHAnsi" w:hAnsiTheme="minorHAnsi"/>
          <w:color w:val="auto"/>
          <w:u w:val="none"/>
        </w:rPr>
        <w:t>notamment en ce qui concerne les revenus économiques, peut avoir un impact négatif et augmenter</w:t>
      </w:r>
      <w:r>
        <w:rPr>
          <w:rStyle w:val="Hyperlink"/>
          <w:rFonts w:asciiTheme="minorHAnsi" w:hAnsiTheme="minorHAnsi"/>
          <w:color w:val="auto"/>
          <w:u w:val="none"/>
        </w:rPr>
        <w:t xml:space="preserve"> </w:t>
      </w:r>
      <w:r w:rsidRPr="00A65880">
        <w:rPr>
          <w:rStyle w:val="Hyperlink"/>
          <w:rFonts w:asciiTheme="minorHAnsi" w:hAnsiTheme="minorHAnsi"/>
          <w:color w:val="auto"/>
          <w:u w:val="none"/>
        </w:rPr>
        <w:t>la probabilité de violence entre partenaires intimes ou de violence à l'égard des enfants.</w:t>
      </w:r>
    </w:p>
    <w:p w:rsidR="009E51DD" w:rsidRDefault="00ED2F5A" w:rsidP="009E51DD">
      <w:pPr>
        <w:rPr>
          <w:rStyle w:val="Heading1Char"/>
          <w:rFonts w:eastAsia="Calibri"/>
        </w:rPr>
      </w:pPr>
      <w:r>
        <w:rPr>
          <w:rStyle w:val="Heading1Char"/>
          <w:rFonts w:eastAsia="Calibri"/>
        </w:rPr>
        <w:t>M</w:t>
      </w:r>
      <w:r w:rsidR="00353E83">
        <w:rPr>
          <w:rStyle w:val="Heading1Char"/>
          <w:rFonts w:eastAsia="Calibri"/>
        </w:rPr>
        <w:t>essages</w:t>
      </w:r>
      <w:r>
        <w:rPr>
          <w:rStyle w:val="Heading1Char"/>
          <w:rFonts w:eastAsia="Calibri"/>
        </w:rPr>
        <w:t xml:space="preserve"> clés</w:t>
      </w:r>
      <w:r w:rsidR="00353E83">
        <w:rPr>
          <w:rStyle w:val="Heading1Char"/>
          <w:rFonts w:eastAsia="Calibri"/>
        </w:rPr>
        <w:t> :</w:t>
      </w:r>
    </w:p>
    <w:p w:rsidR="00353E83" w:rsidRPr="00A65880" w:rsidRDefault="00ED2F5A" w:rsidP="00ED2F5A">
      <w:pPr>
        <w:numPr>
          <w:ilvl w:val="0"/>
          <w:numId w:val="12"/>
        </w:numPr>
        <w:spacing w:after="0" w:line="240" w:lineRule="auto"/>
        <w:rPr>
          <w:rFonts w:eastAsia="Times New Roman"/>
          <w:lang w:eastAsia="fr-BE"/>
        </w:rPr>
      </w:pPr>
      <w:r w:rsidRPr="00A65880">
        <w:rPr>
          <w:rFonts w:eastAsia="Times New Roman"/>
          <w:lang w:eastAsia="fr-BE"/>
        </w:rPr>
        <w:lastRenderedPageBreak/>
        <w:t>La première règle est DE NE PAS NUIRE. Vous ne voulez pas contribuer à la propagation du virus, désastreuse dans une situation de camp où l'eau et le savon sont limités.</w:t>
      </w:r>
    </w:p>
    <w:p w:rsidR="00CC7BE7" w:rsidRPr="00A65880" w:rsidRDefault="00ED2F5A" w:rsidP="00EE1923">
      <w:pPr>
        <w:numPr>
          <w:ilvl w:val="0"/>
          <w:numId w:val="12"/>
        </w:numPr>
        <w:spacing w:after="0" w:line="240" w:lineRule="auto"/>
        <w:rPr>
          <w:rFonts w:eastAsia="Times New Roman"/>
          <w:lang w:eastAsia="fr-BE"/>
        </w:rPr>
      </w:pPr>
      <w:r w:rsidRPr="00A65880">
        <w:rPr>
          <w:rFonts w:eastAsia="Times New Roman"/>
          <w:lang w:eastAsia="fr-BE"/>
        </w:rPr>
        <w:t>Protégez-vous et protégez votre famille, votre personnel, vos partenaires, ainsi que les bénéficiaires bien entendu</w:t>
      </w:r>
      <w:r w:rsidR="00CC7BE7" w:rsidRPr="00A65880">
        <w:rPr>
          <w:rFonts w:eastAsia="Times New Roman"/>
          <w:lang w:eastAsia="fr-BE"/>
        </w:rPr>
        <w:t>.</w:t>
      </w:r>
    </w:p>
    <w:p w:rsidR="00353E83" w:rsidRPr="00A65880" w:rsidRDefault="00ED2F5A" w:rsidP="00ED2F5A">
      <w:pPr>
        <w:numPr>
          <w:ilvl w:val="0"/>
          <w:numId w:val="12"/>
        </w:numPr>
        <w:spacing w:after="0" w:line="240" w:lineRule="auto"/>
        <w:rPr>
          <w:rFonts w:eastAsia="Times New Roman"/>
          <w:lang w:eastAsia="fr-BE"/>
        </w:rPr>
      </w:pPr>
      <w:r w:rsidRPr="00A65880">
        <w:rPr>
          <w:rFonts w:eastAsia="Times New Roman"/>
          <w:lang w:eastAsia="fr-BE"/>
        </w:rPr>
        <w:t>Analysez</w:t>
      </w:r>
      <w:r w:rsidR="00EE1923" w:rsidRPr="00A65880">
        <w:rPr>
          <w:rFonts w:eastAsia="Times New Roman"/>
          <w:lang w:eastAsia="fr-BE"/>
        </w:rPr>
        <w:t xml:space="preserve"> </w:t>
      </w:r>
      <w:r w:rsidRPr="00A65880">
        <w:rPr>
          <w:rFonts w:eastAsia="Times New Roman"/>
          <w:lang w:eastAsia="fr-BE"/>
        </w:rPr>
        <w:t>la</w:t>
      </w:r>
      <w:r w:rsidR="00CC7BE7" w:rsidRPr="00A65880">
        <w:rPr>
          <w:rFonts w:eastAsia="Times New Roman"/>
          <w:lang w:eastAsia="fr-BE"/>
        </w:rPr>
        <w:t xml:space="preserve"> situation</w:t>
      </w:r>
      <w:r w:rsidR="00EE1923" w:rsidRPr="00A65880">
        <w:rPr>
          <w:rFonts w:eastAsia="Times New Roman"/>
          <w:lang w:eastAsia="fr-BE"/>
        </w:rPr>
        <w:t xml:space="preserve"> </w:t>
      </w:r>
      <w:r w:rsidRPr="00A65880">
        <w:rPr>
          <w:rFonts w:eastAsia="Times New Roman"/>
          <w:lang w:eastAsia="fr-BE"/>
        </w:rPr>
        <w:t>là où vous vous trouvez</w:t>
      </w:r>
      <w:r w:rsidR="002B497B" w:rsidRPr="00A65880">
        <w:rPr>
          <w:rFonts w:eastAsia="Times New Roman"/>
          <w:lang w:eastAsia="fr-BE"/>
        </w:rPr>
        <w:t>,</w:t>
      </w:r>
      <w:r w:rsidRPr="00A65880">
        <w:rPr>
          <w:rFonts w:eastAsia="Times New Roman"/>
          <w:lang w:eastAsia="fr-BE"/>
        </w:rPr>
        <w:t xml:space="preserve"> et suivez les conseils qui vous sont donnés au plan local</w:t>
      </w:r>
      <w:r w:rsidR="00353E83" w:rsidRPr="00A65880">
        <w:rPr>
          <w:rFonts w:eastAsia="Times New Roman"/>
          <w:lang w:eastAsia="fr-BE"/>
        </w:rPr>
        <w:t xml:space="preserve">. </w:t>
      </w:r>
      <w:r w:rsidRPr="00A65880">
        <w:rPr>
          <w:rFonts w:eastAsia="Times New Roman"/>
          <w:lang w:eastAsia="fr-BE"/>
        </w:rPr>
        <w:t>Cela devrait inclure la distanciation sociale lorsque cela est possible, et d'éviter les grands rassemblements.</w:t>
      </w:r>
    </w:p>
    <w:p w:rsidR="00CC7BE7" w:rsidRPr="00A65880" w:rsidRDefault="00ED2F5A" w:rsidP="00BF6893">
      <w:pPr>
        <w:numPr>
          <w:ilvl w:val="0"/>
          <w:numId w:val="12"/>
        </w:numPr>
        <w:spacing w:after="0" w:line="240" w:lineRule="auto"/>
        <w:rPr>
          <w:rFonts w:eastAsia="Times New Roman"/>
          <w:lang w:eastAsia="fr-BE"/>
        </w:rPr>
      </w:pPr>
      <w:r w:rsidRPr="00A65880">
        <w:rPr>
          <w:rFonts w:eastAsia="Times New Roman"/>
          <w:lang w:eastAsia="fr-BE"/>
        </w:rPr>
        <w:t xml:space="preserve">Travailler en étroite collaboration avec les autres parties prenantes. Il nous appartient de veiller à ce que les enfants handicapés ne soient pas oubliés dans les messages clés et les activités </w:t>
      </w:r>
      <w:r w:rsidR="00570802" w:rsidRPr="00A65880">
        <w:rPr>
          <w:rFonts w:eastAsia="Times New Roman"/>
          <w:lang w:eastAsia="fr-BE"/>
        </w:rPr>
        <w:t xml:space="preserve">accessibles et inclusives </w:t>
      </w:r>
      <w:r w:rsidRPr="00A65880">
        <w:rPr>
          <w:rFonts w:eastAsia="Times New Roman"/>
          <w:lang w:eastAsia="fr-BE"/>
        </w:rPr>
        <w:t>mises en œuvre.</w:t>
      </w:r>
    </w:p>
    <w:p w:rsidR="00570802" w:rsidRPr="00A65880" w:rsidRDefault="00570802" w:rsidP="00570802">
      <w:pPr>
        <w:numPr>
          <w:ilvl w:val="0"/>
          <w:numId w:val="12"/>
        </w:numPr>
        <w:spacing w:after="0" w:line="240" w:lineRule="auto"/>
        <w:rPr>
          <w:rFonts w:eastAsia="Times New Roman"/>
          <w:lang w:eastAsia="fr-BE"/>
        </w:rPr>
      </w:pPr>
      <w:r w:rsidRPr="00A65880">
        <w:rPr>
          <w:rFonts w:eastAsia="Times New Roman"/>
          <w:lang w:eastAsia="fr-BE"/>
        </w:rPr>
        <w:t>Suivre à tout moment les directives de HI et les conseils des autorités nationales et locales concernant le COVID 19.</w:t>
      </w:r>
    </w:p>
    <w:p w:rsidR="00BF6893" w:rsidRPr="00622B6C" w:rsidRDefault="00BF6893" w:rsidP="00EE1923">
      <w:pPr>
        <w:pStyle w:val="Heading2"/>
        <w:rPr>
          <w:lang w:eastAsia="fr-BE"/>
        </w:rPr>
      </w:pPr>
      <w:r w:rsidRPr="00622B6C">
        <w:rPr>
          <w:lang w:eastAsia="fr-BE"/>
        </w:rPr>
        <w:t xml:space="preserve">1) </w:t>
      </w:r>
      <w:r w:rsidR="00ED2F5A" w:rsidRPr="00622B6C">
        <w:rPr>
          <w:lang w:eastAsia="fr-BE"/>
        </w:rPr>
        <w:t>Adaptation des</w:t>
      </w:r>
      <w:r w:rsidR="00353E83" w:rsidRPr="00622B6C">
        <w:rPr>
          <w:lang w:eastAsia="fr-BE"/>
        </w:rPr>
        <w:t xml:space="preserve"> pr</w:t>
      </w:r>
      <w:r w:rsidR="00ED2F5A" w:rsidRPr="00622B6C">
        <w:rPr>
          <w:lang w:eastAsia="fr-BE"/>
        </w:rPr>
        <w:t>oje</w:t>
      </w:r>
      <w:r w:rsidR="009B3D59" w:rsidRPr="00622B6C">
        <w:rPr>
          <w:lang w:eastAsia="fr-BE"/>
        </w:rPr>
        <w:t xml:space="preserve">ts </w:t>
      </w:r>
      <w:r w:rsidR="00ED2F5A" w:rsidRPr="00622B6C">
        <w:rPr>
          <w:lang w:eastAsia="fr-BE"/>
        </w:rPr>
        <w:t xml:space="preserve">existants </w:t>
      </w:r>
      <w:r w:rsidR="00622B6C" w:rsidRPr="00622B6C">
        <w:rPr>
          <w:lang w:eastAsia="fr-BE"/>
        </w:rPr>
        <w:t xml:space="preserve">à la situation due au </w:t>
      </w:r>
      <w:r w:rsidR="009B3D59" w:rsidRPr="00622B6C">
        <w:rPr>
          <w:lang w:eastAsia="fr-BE"/>
        </w:rPr>
        <w:t>COVID 19</w:t>
      </w:r>
      <w:r w:rsidR="00622B6C" w:rsidRPr="00622B6C">
        <w:rPr>
          <w:lang w:eastAsia="fr-BE"/>
        </w:rPr>
        <w:t xml:space="preserve"> </w:t>
      </w:r>
    </w:p>
    <w:p w:rsidR="003228FB" w:rsidRPr="00A65880" w:rsidRDefault="006C4098" w:rsidP="003228FB">
      <w:pPr>
        <w:spacing w:after="0" w:line="240" w:lineRule="auto"/>
        <w:rPr>
          <w:rFonts w:eastAsia="Times New Roman"/>
          <w:lang w:eastAsia="fr-BE"/>
        </w:rPr>
      </w:pPr>
      <w:r w:rsidRPr="00A65880">
        <w:rPr>
          <w:rFonts w:eastAsia="Times New Roman"/>
          <w:lang w:eastAsia="fr-BE"/>
        </w:rPr>
        <w:t>Deux étapes doivent être considérées</w:t>
      </w:r>
      <w:r w:rsidR="003228FB" w:rsidRPr="00A65880">
        <w:rPr>
          <w:rFonts w:eastAsia="Times New Roman"/>
          <w:lang w:eastAsia="fr-BE"/>
        </w:rPr>
        <w:t xml:space="preserve">: </w:t>
      </w:r>
    </w:p>
    <w:p w:rsidR="00BF6893" w:rsidRPr="00A65880" w:rsidRDefault="00BF6893" w:rsidP="00BF6893">
      <w:pPr>
        <w:spacing w:after="0" w:line="240" w:lineRule="auto"/>
        <w:rPr>
          <w:rFonts w:eastAsia="Times New Roman"/>
          <w:lang w:eastAsia="fr-BE"/>
        </w:rPr>
      </w:pPr>
    </w:p>
    <w:p w:rsidR="00353E83" w:rsidRPr="00A65880" w:rsidRDefault="006C4098" w:rsidP="00353E83">
      <w:pPr>
        <w:rPr>
          <w:rFonts w:eastAsia="Times New Roman"/>
          <w:lang w:eastAsia="fr-BE"/>
        </w:rPr>
      </w:pPr>
      <w:r w:rsidRPr="00A65880">
        <w:rPr>
          <w:rFonts w:eastAsia="Times New Roman"/>
          <w:b/>
          <w:u w:val="single"/>
          <w:lang w:eastAsia="fr-BE"/>
        </w:rPr>
        <w:t>SI les écoles sont encore ouvertes</w:t>
      </w:r>
      <w:r w:rsidR="00353E83" w:rsidRPr="00A65880">
        <w:rPr>
          <w:rFonts w:eastAsia="Times New Roman"/>
          <w:lang w:eastAsia="fr-BE"/>
        </w:rPr>
        <w:t xml:space="preserve">… </w:t>
      </w:r>
    </w:p>
    <w:p w:rsidR="002C7933" w:rsidRPr="00A65880" w:rsidRDefault="00F72AFB" w:rsidP="00570802">
      <w:pPr>
        <w:numPr>
          <w:ilvl w:val="0"/>
          <w:numId w:val="14"/>
        </w:numPr>
        <w:rPr>
          <w:rStyle w:val="Hyperlink"/>
          <w:rFonts w:eastAsia="Times New Roman"/>
          <w:color w:val="auto"/>
          <w:u w:val="none"/>
          <w:lang w:eastAsia="fr-BE"/>
        </w:rPr>
      </w:pPr>
      <w:r w:rsidRPr="00A65880">
        <w:rPr>
          <w:rFonts w:eastAsia="Times New Roman"/>
          <w:lang w:eastAsia="fr-BE"/>
        </w:rPr>
        <w:t>Prioriser</w:t>
      </w:r>
      <w:r w:rsidR="00353E83" w:rsidRPr="00A65880">
        <w:rPr>
          <w:rFonts w:eastAsia="Times New Roman"/>
          <w:lang w:eastAsia="fr-BE"/>
        </w:rPr>
        <w:t xml:space="preserve"> </w:t>
      </w:r>
      <w:r w:rsidRPr="00A65880">
        <w:rPr>
          <w:rFonts w:eastAsia="Times New Roman"/>
          <w:b/>
          <w:lang w:eastAsia="fr-BE"/>
        </w:rPr>
        <w:t>les messages de sensibilisation à la santé</w:t>
      </w:r>
      <w:r w:rsidRPr="00A65880">
        <w:rPr>
          <w:rFonts w:eastAsia="Times New Roman"/>
          <w:lang w:eastAsia="fr-BE"/>
        </w:rPr>
        <w:t>/</w:t>
      </w:r>
      <w:r w:rsidR="00BF6893" w:rsidRPr="00A65880">
        <w:rPr>
          <w:rFonts w:eastAsia="Times New Roman"/>
          <w:lang w:eastAsia="fr-BE"/>
        </w:rPr>
        <w:t>promotion</w:t>
      </w:r>
      <w:r w:rsidRPr="00A65880">
        <w:rPr>
          <w:rFonts w:eastAsia="Times New Roman"/>
          <w:lang w:eastAsia="fr-BE"/>
        </w:rPr>
        <w:t xml:space="preserve"> de l’hygiène dans les éc</w:t>
      </w:r>
      <w:r w:rsidR="00162C1D" w:rsidRPr="00A65880">
        <w:rPr>
          <w:rFonts w:eastAsia="Times New Roman"/>
          <w:lang w:eastAsia="fr-BE"/>
        </w:rPr>
        <w:t>oles qui sont encore fonctionnelles</w:t>
      </w:r>
      <w:r w:rsidR="00570802" w:rsidRPr="00A65880">
        <w:rPr>
          <w:rFonts w:eastAsia="Times New Roman"/>
          <w:lang w:eastAsia="fr-BE"/>
        </w:rPr>
        <w:t xml:space="preserve"> et établir des liens avec les équipes de protection et de DRR de HI, lorsque cela est possible, afin de préparer les familles à un environnement domestique sain, à un soutien psychosocial, etc</w:t>
      </w:r>
      <w:r w:rsidR="002C7933" w:rsidRPr="00A65880">
        <w:rPr>
          <w:rFonts w:eastAsia="Times New Roman"/>
          <w:lang w:eastAsia="fr-BE"/>
        </w:rPr>
        <w:t>.</w:t>
      </w:r>
      <w:r w:rsidR="00353E83" w:rsidRPr="00A65880">
        <w:rPr>
          <w:rFonts w:eastAsia="Times New Roman"/>
          <w:lang w:eastAsia="fr-BE"/>
        </w:rPr>
        <w:t xml:space="preserve"> </w:t>
      </w:r>
      <w:r w:rsidRPr="00A65880">
        <w:rPr>
          <w:rFonts w:eastAsia="Times New Roman"/>
          <w:lang w:eastAsia="fr-BE"/>
        </w:rPr>
        <w:t xml:space="preserve">Nous allons diffuser prochainement des messages </w:t>
      </w:r>
      <w:r w:rsidR="00570802" w:rsidRPr="00A65880">
        <w:rPr>
          <w:rFonts w:eastAsia="Times New Roman"/>
          <w:lang w:eastAsia="fr-BE"/>
        </w:rPr>
        <w:t xml:space="preserve">accessibles et </w:t>
      </w:r>
      <w:r w:rsidRPr="00A65880">
        <w:rPr>
          <w:rFonts w:eastAsia="Times New Roman"/>
          <w:lang w:eastAsia="fr-BE"/>
        </w:rPr>
        <w:t>adaptés aux enfants</w:t>
      </w:r>
      <w:r w:rsidR="00353E83" w:rsidRPr="00A65880">
        <w:rPr>
          <w:rFonts w:eastAsia="Times New Roman"/>
          <w:lang w:eastAsia="fr-BE"/>
        </w:rPr>
        <w:t>.</w:t>
      </w:r>
      <w:r w:rsidR="00DE1939" w:rsidRPr="00A65880">
        <w:t xml:space="preserve"> </w:t>
      </w:r>
      <w:r w:rsidR="00570802" w:rsidRPr="00A65880">
        <w:t xml:space="preserve">Il est important de penser à l’accessibilité pour les enfants ayant une déficience visuelle, auditive, communicationnelle ou intellectuelle. </w:t>
      </w:r>
      <w:r w:rsidRPr="00A65880">
        <w:t xml:space="preserve">En suivant ce lien, vous trouverez les messages clés de l’Unicef sur le </w:t>
      </w:r>
      <w:r w:rsidR="002C7933" w:rsidRPr="00A65880">
        <w:t xml:space="preserve">Coronavirus: </w:t>
      </w:r>
      <w:hyperlink r:id="rId13" w:history="1">
        <w:r w:rsidRPr="00A65880">
          <w:rPr>
            <w:rStyle w:val="Hyperlink"/>
          </w:rPr>
          <w:t>https://www.unicef.org/fr/rapports/messages-cles-et-actions-pour-la-prevention-et-le-controle-de-la-covid-19-dans-les-ecoles?fbclid=IwAR0nLs4QjjxrsP4cB-EGnFO_hFeX67aehLuJMWFGUzAfaA3P7pvuvNsX8Ao</w:t>
        </w:r>
      </w:hyperlink>
    </w:p>
    <w:p w:rsidR="00BF6893" w:rsidRPr="00A65880" w:rsidRDefault="00162C1D" w:rsidP="002B497B">
      <w:pPr>
        <w:numPr>
          <w:ilvl w:val="0"/>
          <w:numId w:val="14"/>
        </w:numPr>
        <w:spacing w:after="0" w:line="240" w:lineRule="auto"/>
        <w:rPr>
          <w:rFonts w:eastAsia="Times New Roman"/>
          <w:lang w:eastAsia="fr-BE"/>
        </w:rPr>
      </w:pPr>
      <w:r w:rsidRPr="00A65880">
        <w:rPr>
          <w:rFonts w:eastAsia="Times New Roman"/>
          <w:lang w:eastAsia="fr-BE"/>
        </w:rPr>
        <w:t>Veiller</w:t>
      </w:r>
      <w:r w:rsidR="00F72AFB" w:rsidRPr="00A65880">
        <w:rPr>
          <w:rFonts w:eastAsia="Times New Roman"/>
          <w:lang w:eastAsia="fr-BE"/>
        </w:rPr>
        <w:t xml:space="preserve"> à la disponibilité </w:t>
      </w:r>
      <w:r w:rsidR="00570802" w:rsidRPr="00A65880">
        <w:rPr>
          <w:rFonts w:eastAsia="Times New Roman"/>
          <w:lang w:eastAsia="fr-BE"/>
        </w:rPr>
        <w:t xml:space="preserve">de désinfectant, d’eau, </w:t>
      </w:r>
      <w:r w:rsidR="00F72AFB" w:rsidRPr="00A65880">
        <w:rPr>
          <w:rFonts w:eastAsia="Times New Roman"/>
          <w:lang w:eastAsia="fr-BE"/>
        </w:rPr>
        <w:t>de savon</w:t>
      </w:r>
      <w:r w:rsidR="00570802" w:rsidRPr="00A65880">
        <w:rPr>
          <w:rFonts w:eastAsia="Times New Roman"/>
          <w:lang w:eastAsia="fr-BE"/>
        </w:rPr>
        <w:t xml:space="preserve"> et de vêtements propres</w:t>
      </w:r>
      <w:r w:rsidR="00173AD0" w:rsidRPr="00A65880">
        <w:rPr>
          <w:rFonts w:eastAsia="Times New Roman"/>
          <w:lang w:eastAsia="fr-BE"/>
        </w:rPr>
        <w:t xml:space="preserve"> lorsque cela est possible</w:t>
      </w:r>
      <w:r w:rsidR="00F72AFB" w:rsidRPr="00A65880">
        <w:rPr>
          <w:rFonts w:eastAsia="Times New Roman"/>
          <w:lang w:eastAsia="fr-BE"/>
        </w:rPr>
        <w:t>, accessible à tous</w:t>
      </w:r>
      <w:r w:rsidR="002B497B" w:rsidRPr="00A65880">
        <w:rPr>
          <w:rFonts w:eastAsia="Times New Roman"/>
          <w:lang w:eastAsia="fr-BE"/>
        </w:rPr>
        <w:t xml:space="preserve">, </w:t>
      </w:r>
      <w:r w:rsidRPr="00A65880">
        <w:rPr>
          <w:rFonts w:eastAsia="Times New Roman"/>
          <w:lang w:eastAsia="fr-BE"/>
        </w:rPr>
        <w:t>et diffuser</w:t>
      </w:r>
      <w:r w:rsidR="00F72AFB" w:rsidRPr="00A65880">
        <w:rPr>
          <w:rFonts w:eastAsia="Times New Roman"/>
          <w:lang w:eastAsia="fr-BE"/>
        </w:rPr>
        <w:t xml:space="preserve"> des messages pertinents, adaptés à la situation, et bien compris des enfants</w:t>
      </w:r>
      <w:r w:rsidR="002B497B" w:rsidRPr="00A65880">
        <w:rPr>
          <w:rFonts w:eastAsia="Times New Roman"/>
          <w:lang w:eastAsia="fr-BE"/>
        </w:rPr>
        <w:t>.</w:t>
      </w:r>
    </w:p>
    <w:p w:rsidR="00A65880" w:rsidRPr="00A65880" w:rsidRDefault="00A65880" w:rsidP="00A65880">
      <w:pPr>
        <w:spacing w:after="0" w:line="240" w:lineRule="auto"/>
        <w:ind w:left="720"/>
        <w:rPr>
          <w:rFonts w:eastAsia="Times New Roman"/>
          <w:lang w:eastAsia="fr-BE"/>
        </w:rPr>
      </w:pPr>
    </w:p>
    <w:p w:rsidR="00A65880" w:rsidRPr="00A65880" w:rsidRDefault="00A65880" w:rsidP="00A65880">
      <w:pPr>
        <w:numPr>
          <w:ilvl w:val="0"/>
          <w:numId w:val="14"/>
        </w:numPr>
        <w:spacing w:after="0" w:line="240" w:lineRule="auto"/>
        <w:rPr>
          <w:rFonts w:eastAsia="Times New Roman"/>
          <w:lang w:eastAsia="fr-BE"/>
        </w:rPr>
      </w:pPr>
      <w:r w:rsidRPr="00A65880">
        <w:rPr>
          <w:rFonts w:eastAsia="Times New Roman"/>
          <w:lang w:eastAsia="fr-BE"/>
        </w:rPr>
        <w:t>Travailler avec les acteurs de WASH et SSR pour distribuer des kits sanitaires (comprenant des informations sur la gestion de l'hygiène menstruelle) pour les filles avec et sans handicap.</w:t>
      </w:r>
    </w:p>
    <w:p w:rsidR="002B497B" w:rsidRPr="00A65880" w:rsidRDefault="002B497B" w:rsidP="00BF6893">
      <w:pPr>
        <w:spacing w:after="0" w:line="240" w:lineRule="auto"/>
        <w:rPr>
          <w:rFonts w:eastAsia="Times New Roman"/>
          <w:lang w:eastAsia="fr-BE"/>
        </w:rPr>
      </w:pPr>
    </w:p>
    <w:p w:rsidR="002B497B" w:rsidRPr="00A65880" w:rsidRDefault="00F0123C" w:rsidP="00F0123C">
      <w:pPr>
        <w:numPr>
          <w:ilvl w:val="0"/>
          <w:numId w:val="13"/>
        </w:numPr>
        <w:spacing w:after="0" w:line="240" w:lineRule="auto"/>
      </w:pPr>
      <w:r w:rsidRPr="00A65880">
        <w:t>Travailler avec les écoles pour s'assurer que les messages de protection et de sécurité sont transmis aux parents et aux enfants de manière à limiter la panique et la détresse, à rassurer et à encourager l'adhésion aux messages de santé</w:t>
      </w:r>
      <w:r w:rsidR="00642D15" w:rsidRPr="00A65880">
        <w:t>.</w:t>
      </w:r>
      <w:r w:rsidRPr="00A65880">
        <w:t xml:space="preserve"> </w:t>
      </w:r>
    </w:p>
    <w:p w:rsidR="00570802" w:rsidRPr="00A65880" w:rsidRDefault="00570802" w:rsidP="00570802">
      <w:pPr>
        <w:spacing w:after="0" w:line="240" w:lineRule="auto"/>
        <w:ind w:left="720"/>
      </w:pPr>
    </w:p>
    <w:p w:rsidR="00570802" w:rsidRPr="00A65880" w:rsidRDefault="00570802" w:rsidP="00570802">
      <w:pPr>
        <w:numPr>
          <w:ilvl w:val="0"/>
          <w:numId w:val="13"/>
        </w:numPr>
        <w:spacing w:after="0" w:line="240" w:lineRule="auto"/>
      </w:pPr>
      <w:r w:rsidRPr="00A65880">
        <w:t>Mettre à jour les canaux de protection et de référencement en matière de santé puisque l'accès aux services va changer  (de plateformes en ligne aux lignes d'assistance téléphonique ou aux systèmes de triage selon le contexte)</w:t>
      </w:r>
      <w:r w:rsidR="00642D15" w:rsidRPr="00A65880">
        <w:t>.</w:t>
      </w:r>
      <w:r w:rsidRPr="00A65880">
        <w:t xml:space="preserve">  </w:t>
      </w:r>
    </w:p>
    <w:p w:rsidR="002B497B" w:rsidRPr="00A65880" w:rsidRDefault="002B497B" w:rsidP="002B497B">
      <w:pPr>
        <w:spacing w:after="0" w:line="240" w:lineRule="auto"/>
        <w:ind w:left="720"/>
      </w:pPr>
    </w:p>
    <w:p w:rsidR="002B497B" w:rsidRPr="00A65880" w:rsidRDefault="00F0123C" w:rsidP="002B497B">
      <w:pPr>
        <w:numPr>
          <w:ilvl w:val="0"/>
          <w:numId w:val="13"/>
        </w:numPr>
        <w:spacing w:after="0" w:line="240" w:lineRule="auto"/>
      </w:pPr>
      <w:r w:rsidRPr="00A65880">
        <w:t>Former les enseignants et les autres personnels de l’école aux signes de détresse afin de permettre d’identifier et de référer les enfants qui ont des besoins spécifiques de protection</w:t>
      </w:r>
      <w:r w:rsidR="002B497B" w:rsidRPr="00A65880">
        <w:t>.</w:t>
      </w:r>
      <w:r w:rsidR="00162C1D" w:rsidRPr="00A65880">
        <w:t xml:space="preserve"> Travailler en étroite collaboration avec le staff MHPSS</w:t>
      </w:r>
      <w:r w:rsidR="00A65880">
        <w:t xml:space="preserve"> et de protection</w:t>
      </w:r>
      <w:r w:rsidR="00162C1D" w:rsidRPr="00A65880">
        <w:t xml:space="preserve"> lorsque cela est possible pour être formé (via Skype/Wha</w:t>
      </w:r>
      <w:r w:rsidR="006C1FD0" w:rsidRPr="00A65880">
        <w:t>tsApp, etc. si vous travaillez de la maison</w:t>
      </w:r>
      <w:r w:rsidR="00162C1D" w:rsidRPr="00A65880">
        <w:t>).</w:t>
      </w:r>
    </w:p>
    <w:p w:rsidR="002B497B" w:rsidRPr="00A65880" w:rsidRDefault="002B497B" w:rsidP="002B497B">
      <w:pPr>
        <w:spacing w:after="0" w:line="240" w:lineRule="auto"/>
      </w:pPr>
    </w:p>
    <w:p w:rsidR="002B497B" w:rsidRPr="00A65880" w:rsidRDefault="002B497B" w:rsidP="00BF6893">
      <w:pPr>
        <w:spacing w:after="0" w:line="240" w:lineRule="auto"/>
        <w:rPr>
          <w:rFonts w:eastAsia="Times New Roman"/>
          <w:lang w:eastAsia="fr-BE"/>
        </w:rPr>
      </w:pPr>
    </w:p>
    <w:p w:rsidR="002B497B" w:rsidRPr="00A65880" w:rsidRDefault="00F0123C" w:rsidP="00BF6893">
      <w:pPr>
        <w:spacing w:after="0" w:line="240" w:lineRule="auto"/>
        <w:rPr>
          <w:rFonts w:eastAsia="Times New Roman"/>
          <w:b/>
          <w:u w:val="single"/>
          <w:lang w:eastAsia="fr-BE"/>
        </w:rPr>
      </w:pPr>
      <w:r w:rsidRPr="00A65880">
        <w:rPr>
          <w:rFonts w:eastAsia="Times New Roman"/>
          <w:b/>
          <w:u w:val="single"/>
          <w:lang w:eastAsia="fr-BE"/>
        </w:rPr>
        <w:t>Si les écoles sont déjà fermées</w:t>
      </w:r>
      <w:r w:rsidR="002B497B" w:rsidRPr="00A65880">
        <w:rPr>
          <w:rFonts w:eastAsia="Times New Roman"/>
          <w:b/>
          <w:u w:val="single"/>
          <w:lang w:eastAsia="fr-BE"/>
        </w:rPr>
        <w:t>…</w:t>
      </w:r>
    </w:p>
    <w:p w:rsidR="00BF264C" w:rsidRPr="00A65880" w:rsidRDefault="00BF264C" w:rsidP="00BF6893">
      <w:pPr>
        <w:spacing w:after="0" w:line="240" w:lineRule="auto"/>
        <w:rPr>
          <w:rFonts w:eastAsia="Times New Roman"/>
          <w:b/>
          <w:u w:val="single"/>
          <w:lang w:eastAsia="fr-BE"/>
        </w:rPr>
      </w:pPr>
    </w:p>
    <w:p w:rsidR="00BF264C" w:rsidRPr="00A65880" w:rsidRDefault="00BF264C" w:rsidP="00BF6893">
      <w:pPr>
        <w:spacing w:after="0" w:line="240" w:lineRule="auto"/>
        <w:rPr>
          <w:rFonts w:eastAsia="Times New Roman"/>
          <w:lang w:eastAsia="fr-BE"/>
        </w:rPr>
      </w:pPr>
      <w:r w:rsidRPr="00A65880">
        <w:rPr>
          <w:rFonts w:eastAsia="Times New Roman"/>
          <w:lang w:eastAsia="fr-BE"/>
        </w:rPr>
        <w:t>Si vous parvenez toujours à vous déplacer, veuillez suivre toutes les directives locales concernant les gestes barrière comme par exemple la distance à prendre par rapport aux autres personnes et les consignes de sécurité à respecter pour vous protéger lorsque vous êtes à l'extérieur.</w:t>
      </w:r>
    </w:p>
    <w:p w:rsidR="002C7933" w:rsidRPr="00A65880" w:rsidRDefault="002C7933" w:rsidP="00BF6893">
      <w:pPr>
        <w:spacing w:after="0" w:line="240" w:lineRule="auto"/>
        <w:rPr>
          <w:rFonts w:eastAsia="Times New Roman"/>
          <w:lang w:eastAsia="fr-BE"/>
        </w:rPr>
      </w:pPr>
    </w:p>
    <w:p w:rsidR="00B32653" w:rsidRPr="00A65880" w:rsidRDefault="00162C1D" w:rsidP="00BF264C">
      <w:pPr>
        <w:numPr>
          <w:ilvl w:val="0"/>
          <w:numId w:val="15"/>
        </w:numPr>
        <w:spacing w:after="0" w:line="240" w:lineRule="auto"/>
      </w:pPr>
      <w:r w:rsidRPr="00A65880">
        <w:t xml:space="preserve">Veiller à ce que les </w:t>
      </w:r>
      <w:r w:rsidR="00BF264C" w:rsidRPr="00A65880">
        <w:t>enfants ne soient pas abandonnés ou qu’ils ne soient pas exposés à des risques supplémentaires de protection dans les orphelinats ou institutions spécialisées en raison de la situation et signaler la situation aux OPH et aux acteurs de la protection afin de coordonner une réponse</w:t>
      </w:r>
      <w:r w:rsidRPr="00A65880">
        <w:t>. En cas de panique, le personnel peut être malade, désireux de retourner en famille, les parents peuvent être bloqués par le confinement, etc.</w:t>
      </w:r>
    </w:p>
    <w:p w:rsidR="00204EAC" w:rsidRPr="00A65880" w:rsidRDefault="00204EAC" w:rsidP="00204EAC">
      <w:pPr>
        <w:spacing w:after="0" w:line="240" w:lineRule="auto"/>
        <w:ind w:left="720"/>
      </w:pPr>
    </w:p>
    <w:p w:rsidR="00204EAC" w:rsidRPr="00A65880" w:rsidRDefault="00204EAC" w:rsidP="00204EAC">
      <w:pPr>
        <w:numPr>
          <w:ilvl w:val="0"/>
          <w:numId w:val="15"/>
        </w:numPr>
        <w:spacing w:after="0" w:line="240" w:lineRule="auto"/>
      </w:pPr>
      <w:r w:rsidRPr="00A65880">
        <w:t>Mettre à jour les canaux de protection et de référencement en matière de santé, car l'impact sur les services sera important. Quelques solutions de soutien en fonction du contexte : plates-formes en ligne, lignes téléphoniques d'urgence, systèmes de triage, systèmes de soutien locaux</w:t>
      </w:r>
      <w:r w:rsidR="00020110" w:rsidRPr="00A65880">
        <w:t>.</w:t>
      </w:r>
    </w:p>
    <w:p w:rsidR="00204EAC" w:rsidRPr="00A65880" w:rsidRDefault="00204EAC" w:rsidP="00204EAC">
      <w:pPr>
        <w:pStyle w:val="ListParagraph"/>
      </w:pPr>
    </w:p>
    <w:p w:rsidR="00204EAC" w:rsidRPr="00A65880" w:rsidRDefault="00204EAC" w:rsidP="00204EAC">
      <w:pPr>
        <w:numPr>
          <w:ilvl w:val="0"/>
          <w:numId w:val="15"/>
        </w:numPr>
        <w:spacing w:after="0" w:line="240" w:lineRule="auto"/>
      </w:pPr>
      <w:r w:rsidRPr="00A65880">
        <w:t>Fournir des conseils positifs aux parents en accord avec les recommandations en matière de protection de l'enfance. Un dossier distinct sur les ressources destinées à soutenir l'apprentissage des enfants à la maison, ainsi qu'à favoriser leur bien-être, sera bientôt diffusé</w:t>
      </w:r>
      <w:r w:rsidR="00020110" w:rsidRPr="00A65880">
        <w:t>.</w:t>
      </w:r>
    </w:p>
    <w:p w:rsidR="00B32653" w:rsidRPr="00A65880" w:rsidRDefault="00B32653" w:rsidP="00B32653">
      <w:pPr>
        <w:spacing w:after="0" w:line="240" w:lineRule="auto"/>
        <w:ind w:left="720"/>
      </w:pPr>
    </w:p>
    <w:p w:rsidR="002B497B" w:rsidRPr="00A65880" w:rsidRDefault="00162C1D" w:rsidP="00162C1D">
      <w:pPr>
        <w:numPr>
          <w:ilvl w:val="0"/>
          <w:numId w:val="15"/>
        </w:numPr>
        <w:spacing w:after="0" w:line="240" w:lineRule="auto"/>
        <w:rPr>
          <w:rStyle w:val="Hyperlink"/>
          <w:color w:val="auto"/>
        </w:rPr>
      </w:pPr>
      <w:r w:rsidRPr="00A65880">
        <w:rPr>
          <w:rFonts w:eastAsia="Times New Roman"/>
          <w:lang w:eastAsia="fr-BE"/>
        </w:rPr>
        <w:t>Penser aux modalités d'éducation alternatives (radio, télévision, téléphone portable et options d'apprentissage sur Internet)</w:t>
      </w:r>
      <w:r w:rsidR="00BF6893" w:rsidRPr="00A65880">
        <w:rPr>
          <w:rFonts w:eastAsia="Times New Roman"/>
          <w:lang w:eastAsia="fr-BE"/>
        </w:rPr>
        <w:t>.</w:t>
      </w:r>
      <w:r w:rsidR="009B3D59" w:rsidRPr="00A65880">
        <w:rPr>
          <w:rFonts w:eastAsia="Times New Roman"/>
          <w:lang w:eastAsia="fr-BE"/>
        </w:rPr>
        <w:t xml:space="preserve"> </w:t>
      </w:r>
      <w:r w:rsidRPr="00A65880">
        <w:rPr>
          <w:rFonts w:eastAsia="Times New Roman"/>
          <w:lang w:eastAsia="fr-BE"/>
        </w:rPr>
        <w:t>Par exemple</w:t>
      </w:r>
      <w:r w:rsidR="009B3D59" w:rsidRPr="00A65880">
        <w:rPr>
          <w:rFonts w:eastAsia="Times New Roman"/>
          <w:lang w:eastAsia="fr-BE"/>
        </w:rPr>
        <w:t xml:space="preserve">, </w:t>
      </w:r>
      <w:r w:rsidRPr="00A65880">
        <w:rPr>
          <w:rFonts w:eastAsia="Times New Roman"/>
          <w:lang w:eastAsia="fr-BE"/>
        </w:rPr>
        <w:t xml:space="preserve">durant la situation d’urgence causée par Ebola, HI en Sierra Leone a mis en œuvre un projet </w:t>
      </w:r>
      <w:r w:rsidRPr="00A65880">
        <w:rPr>
          <w:rFonts w:eastAsia="Times New Roman" w:cs="Segoe UI"/>
          <w:lang w:eastAsia="fr-BE"/>
        </w:rPr>
        <w:t>d’apprentissage à distance par la radio</w:t>
      </w:r>
      <w:r w:rsidR="009B3D59" w:rsidRPr="00A65880">
        <w:rPr>
          <w:rFonts w:eastAsia="Times New Roman"/>
          <w:lang w:eastAsia="fr-BE"/>
        </w:rPr>
        <w:t>.</w:t>
      </w:r>
      <w:r w:rsidRPr="00A65880">
        <w:rPr>
          <w:rFonts w:eastAsia="Times New Roman"/>
          <w:lang w:eastAsia="fr-BE"/>
        </w:rPr>
        <w:t xml:space="preserve"> Dans la situation présente</w:t>
      </w:r>
      <w:r w:rsidR="009B3D59" w:rsidRPr="00A65880">
        <w:rPr>
          <w:rFonts w:eastAsia="Times New Roman"/>
          <w:lang w:eastAsia="fr-BE"/>
        </w:rPr>
        <w:t xml:space="preserve">, </w:t>
      </w:r>
      <w:r w:rsidRPr="00A65880">
        <w:rPr>
          <w:rFonts w:eastAsia="Times New Roman"/>
          <w:lang w:eastAsia="fr-BE"/>
        </w:rPr>
        <w:t>il s’agit pour vous d’évoquer ces possibilités auprès du personnel éducatif avec lequel vous collaborez</w:t>
      </w:r>
      <w:r w:rsidR="009B3D59" w:rsidRPr="00A65880">
        <w:rPr>
          <w:rFonts w:eastAsia="Times New Roman"/>
          <w:lang w:eastAsia="fr-BE"/>
        </w:rPr>
        <w:t xml:space="preserve">. </w:t>
      </w:r>
      <w:r w:rsidRPr="00A65880">
        <w:rPr>
          <w:rFonts w:eastAsia="Times New Roman"/>
          <w:lang w:eastAsia="fr-BE"/>
        </w:rPr>
        <w:t>Cependant, il est également possible d’envisager la mise en place de nouveaux projets basés sur un déploiement à plus grande échelle par la suite. Est-ce faisable dans votre contexte ?</w:t>
      </w:r>
      <w:r w:rsidR="009B3D59" w:rsidRPr="00A65880">
        <w:rPr>
          <w:rFonts w:eastAsia="Times New Roman"/>
          <w:lang w:eastAsia="fr-BE"/>
        </w:rPr>
        <w:t xml:space="preserve"> </w:t>
      </w:r>
      <w:r w:rsidRPr="00A65880">
        <w:rPr>
          <w:rFonts w:eastAsia="Times New Roman"/>
          <w:lang w:eastAsia="fr-BE"/>
        </w:rPr>
        <w:t>Une attention particulière doit être portée aux langues propos</w:t>
      </w:r>
      <w:r w:rsidR="00020110" w:rsidRPr="00A65880">
        <w:rPr>
          <w:rFonts w:eastAsia="Times New Roman"/>
          <w:lang w:eastAsia="fr-BE"/>
        </w:rPr>
        <w:t>é</w:t>
      </w:r>
      <w:r w:rsidRPr="00A65880">
        <w:rPr>
          <w:rFonts w:eastAsia="Times New Roman"/>
          <w:lang w:eastAsia="fr-BE"/>
        </w:rPr>
        <w:t>es, à la pertinence de l’apprentissage ainsi que de la progression des apprenants</w:t>
      </w:r>
      <w:r w:rsidR="00CC7BE7" w:rsidRPr="00A65880">
        <w:rPr>
          <w:rFonts w:eastAsia="Times New Roman"/>
          <w:lang w:eastAsia="fr-BE"/>
        </w:rPr>
        <w:t xml:space="preserve">. </w:t>
      </w:r>
      <w:r w:rsidRPr="00A65880">
        <w:rPr>
          <w:rFonts w:eastAsia="Times New Roman"/>
          <w:lang w:eastAsia="fr-BE"/>
        </w:rPr>
        <w:t xml:space="preserve">INEE </w:t>
      </w:r>
      <w:r w:rsidR="000363CC" w:rsidRPr="00A65880">
        <w:rPr>
          <w:rFonts w:eastAsia="Times New Roman"/>
          <w:lang w:eastAsia="fr-BE"/>
        </w:rPr>
        <w:t xml:space="preserve">et l’Unesco </w:t>
      </w:r>
      <w:r w:rsidRPr="00A65880">
        <w:rPr>
          <w:rFonts w:eastAsia="Times New Roman"/>
          <w:lang w:eastAsia="fr-BE"/>
        </w:rPr>
        <w:t>recueille</w:t>
      </w:r>
      <w:r w:rsidR="000363CC" w:rsidRPr="00A65880">
        <w:rPr>
          <w:rFonts w:eastAsia="Times New Roman"/>
          <w:lang w:eastAsia="fr-BE"/>
        </w:rPr>
        <w:t>nt</w:t>
      </w:r>
      <w:r w:rsidRPr="00A65880">
        <w:rPr>
          <w:rFonts w:eastAsia="Times New Roman"/>
          <w:lang w:eastAsia="fr-BE"/>
        </w:rPr>
        <w:t xml:space="preserve"> </w:t>
      </w:r>
      <w:r w:rsidR="000363CC" w:rsidRPr="00A65880">
        <w:rPr>
          <w:rFonts w:eastAsia="Times New Roman"/>
          <w:lang w:eastAsia="fr-BE"/>
        </w:rPr>
        <w:t>d</w:t>
      </w:r>
      <w:r w:rsidRPr="00A65880">
        <w:rPr>
          <w:rFonts w:eastAsia="Times New Roman"/>
          <w:lang w:eastAsia="fr-BE"/>
        </w:rPr>
        <w:t>es ressources pour l’</w:t>
      </w:r>
      <w:r w:rsidR="000363CC" w:rsidRPr="00A65880">
        <w:rPr>
          <w:rFonts w:eastAsia="Times New Roman"/>
          <w:lang w:eastAsia="fr-BE"/>
        </w:rPr>
        <w:t>apprentissage à distance sur leurs</w:t>
      </w:r>
      <w:r w:rsidRPr="00A65880">
        <w:rPr>
          <w:rFonts w:eastAsia="Times New Roman"/>
          <w:lang w:eastAsia="fr-BE"/>
        </w:rPr>
        <w:t xml:space="preserve"> site</w:t>
      </w:r>
      <w:r w:rsidR="000363CC" w:rsidRPr="00A65880">
        <w:rPr>
          <w:rFonts w:eastAsia="Times New Roman"/>
          <w:lang w:eastAsia="fr-BE"/>
        </w:rPr>
        <w:t>s</w:t>
      </w:r>
      <w:r w:rsidRPr="00A65880">
        <w:rPr>
          <w:rFonts w:eastAsia="Times New Roman"/>
          <w:lang w:eastAsia="fr-BE"/>
        </w:rPr>
        <w:t xml:space="preserve"> internet</w:t>
      </w:r>
      <w:r w:rsidR="00BF6893" w:rsidRPr="00A65880">
        <w:t xml:space="preserve">: </w:t>
      </w:r>
      <w:hyperlink r:id="rId14" w:history="1">
        <w:r w:rsidR="00845EC3" w:rsidRPr="00A65880">
          <w:rPr>
            <w:rStyle w:val="Hyperlink"/>
          </w:rPr>
          <w:t>https://inee.org/fr/collections/coronavirus-covid-19/distance-learning</w:t>
        </w:r>
      </w:hyperlink>
      <w:r w:rsidR="000363CC" w:rsidRPr="00A65880">
        <w:t xml:space="preserve">; </w:t>
      </w:r>
      <w:hyperlink r:id="rId15" w:history="1">
        <w:r w:rsidR="000363CC" w:rsidRPr="00A65880">
          <w:rPr>
            <w:rStyle w:val="Hyperlink"/>
          </w:rPr>
          <w:t>https://fr.unesco.org/node/320226</w:t>
        </w:r>
      </w:hyperlink>
      <w:r w:rsidR="000363CC" w:rsidRPr="00A65880">
        <w:t xml:space="preserve"> </w:t>
      </w:r>
    </w:p>
    <w:p w:rsidR="00AC5058" w:rsidRPr="00A65880" w:rsidRDefault="00AC5058" w:rsidP="00AC5058">
      <w:pPr>
        <w:spacing w:after="0" w:line="240" w:lineRule="auto"/>
        <w:ind w:left="720"/>
        <w:rPr>
          <w:rStyle w:val="Hyperlink"/>
          <w:color w:val="auto"/>
        </w:rPr>
      </w:pPr>
    </w:p>
    <w:p w:rsidR="00DE444C" w:rsidRPr="00A65880" w:rsidRDefault="006407E9" w:rsidP="00F70D29">
      <w:pPr>
        <w:numPr>
          <w:ilvl w:val="0"/>
          <w:numId w:val="16"/>
        </w:numPr>
        <w:spacing w:after="0" w:line="240" w:lineRule="auto"/>
        <w:rPr>
          <w:rFonts w:eastAsia="Times New Roman"/>
          <w:lang w:eastAsia="fr-BE"/>
        </w:rPr>
      </w:pPr>
      <w:r w:rsidRPr="00A65880">
        <w:t xml:space="preserve">Plaider auprès du gouvernement pour le maintien de la rémunération des enseignants et du personnel éducatif (par exemple Assistant de Vie Scolaire, volontaires…) et continuer à payer les personnels payés et défrayés par HI pour assurer des services auprès des enfants en situation de handicap. </w:t>
      </w:r>
      <w:r w:rsidR="00F70D29" w:rsidRPr="00A65880">
        <w:rPr>
          <w:rFonts w:eastAsia="Times New Roman"/>
          <w:lang w:eastAsia="fr-BE"/>
        </w:rPr>
        <w:t>Utiliser</w:t>
      </w:r>
      <w:r w:rsidR="00DE444C" w:rsidRPr="00A65880">
        <w:rPr>
          <w:rFonts w:eastAsia="Times New Roman"/>
          <w:lang w:eastAsia="fr-BE"/>
        </w:rPr>
        <w:t xml:space="preserve"> </w:t>
      </w:r>
      <w:r w:rsidR="00F70D29" w:rsidRPr="00A65880">
        <w:rPr>
          <w:rFonts w:eastAsia="Times New Roman"/>
          <w:lang w:eastAsia="fr-BE"/>
        </w:rPr>
        <w:t xml:space="preserve">le personnel recruté </w:t>
      </w:r>
      <w:r w:rsidR="00DE444C" w:rsidRPr="00A65880">
        <w:rPr>
          <w:rFonts w:eastAsia="Times New Roman"/>
          <w:lang w:eastAsia="fr-BE"/>
        </w:rPr>
        <w:t xml:space="preserve">(équipe mixte homme et femme) </w:t>
      </w:r>
      <w:r w:rsidR="00F70D29" w:rsidRPr="00A65880">
        <w:rPr>
          <w:rFonts w:eastAsia="Times New Roman"/>
          <w:lang w:eastAsia="fr-BE"/>
        </w:rPr>
        <w:t>pour les visites à domicile (par exemple, les enseignants itinérants, les assistants scolaires, les volontaires RBC)</w:t>
      </w:r>
      <w:r w:rsidR="00DE444C" w:rsidRPr="00A65880">
        <w:rPr>
          <w:rFonts w:eastAsia="Times New Roman"/>
          <w:lang w:eastAsia="fr-BE"/>
        </w:rPr>
        <w:t xml:space="preserve"> si la situation le permet et s’il n’y a pas de confinement</w:t>
      </w:r>
      <w:r w:rsidR="00F70D29" w:rsidRPr="00A65880">
        <w:rPr>
          <w:rFonts w:eastAsia="Times New Roman"/>
          <w:lang w:eastAsia="fr-BE"/>
        </w:rPr>
        <w:t xml:space="preserve">. </w:t>
      </w:r>
    </w:p>
    <w:p w:rsidR="00DE444C" w:rsidRPr="00A65880" w:rsidRDefault="00DE444C" w:rsidP="00DE444C">
      <w:pPr>
        <w:pStyle w:val="ListParagraph"/>
        <w:rPr>
          <w:rFonts w:eastAsia="Times New Roman"/>
          <w:lang w:eastAsia="fr-BE"/>
        </w:rPr>
      </w:pPr>
    </w:p>
    <w:p w:rsidR="00BF6893" w:rsidRPr="00A65880" w:rsidRDefault="00DE444C" w:rsidP="00DE444C">
      <w:pPr>
        <w:numPr>
          <w:ilvl w:val="0"/>
          <w:numId w:val="16"/>
        </w:numPr>
        <w:spacing w:after="0" w:line="240" w:lineRule="auto"/>
        <w:rPr>
          <w:rFonts w:eastAsia="Times New Roman"/>
          <w:lang w:eastAsia="fr-BE"/>
        </w:rPr>
      </w:pPr>
      <w:r w:rsidRPr="00A65880">
        <w:rPr>
          <w:rFonts w:eastAsia="Times New Roman"/>
          <w:lang w:eastAsia="fr-BE"/>
        </w:rPr>
        <w:t>Vérifier les besoins des enfants et des adultes handicapés et assurer une indépendance maximale (en particulier pour les nouveaux environnements) ; la continuité des soins, la protection et la mise en place de services et de réseaux sociaux pour répondre à ces besoins, idéalement avec un espace séparé pour une discussion en tête à tête. Accorder une attention particulière à leur état de santé, au suivi dans la continuité des soins, aux besoins spécifiques et au risque de protection (par exemple, nettoyage des aides à la mobilité, gestes concernant le contact avec le visage pour les interprètes en langue des signes, éloignement physique, etc.)</w:t>
      </w:r>
    </w:p>
    <w:p w:rsidR="009B3D59" w:rsidRPr="00A65880" w:rsidRDefault="009B3D59" w:rsidP="009B3D59">
      <w:pPr>
        <w:pStyle w:val="ListParagraph"/>
        <w:rPr>
          <w:rFonts w:eastAsia="Times New Roman"/>
          <w:lang w:eastAsia="fr-BE"/>
        </w:rPr>
      </w:pPr>
    </w:p>
    <w:p w:rsidR="009B3D59" w:rsidRPr="00A65880" w:rsidRDefault="00F70D29" w:rsidP="00F70D29">
      <w:pPr>
        <w:numPr>
          <w:ilvl w:val="0"/>
          <w:numId w:val="16"/>
        </w:numPr>
        <w:spacing w:after="0" w:line="240" w:lineRule="auto"/>
        <w:rPr>
          <w:rFonts w:eastAsia="Times New Roman"/>
          <w:lang w:eastAsia="fr-BE"/>
        </w:rPr>
      </w:pPr>
      <w:r w:rsidRPr="00A65880">
        <w:rPr>
          <w:rFonts w:eastAsia="Times New Roman"/>
          <w:lang w:eastAsia="fr-BE"/>
        </w:rPr>
        <w:t xml:space="preserve">Tirez le meilleur profit du personnel formé (par exemple, les enseignants itinérants) pour aider d'autres personnes à mener des activités dans la communauté (si la situation le permet), par exemple la formation de volontaires CBR ou d’assistants à réaliser au domicile des enfants des activités inscrites dans les PEI, ou d'autres idées </w:t>
      </w:r>
      <w:r w:rsidR="00E24DDF" w:rsidRPr="00A65880">
        <w:rPr>
          <w:rFonts w:eastAsia="Times New Roman"/>
          <w:lang w:eastAsia="fr-BE"/>
        </w:rPr>
        <w:t xml:space="preserve">d’activités </w:t>
      </w:r>
      <w:r w:rsidRPr="00A65880">
        <w:rPr>
          <w:rFonts w:eastAsia="Times New Roman"/>
          <w:lang w:eastAsia="fr-BE"/>
        </w:rPr>
        <w:t>d'apprentissage à domicile</w:t>
      </w:r>
      <w:r w:rsidR="00E24DDF" w:rsidRPr="00A65880">
        <w:rPr>
          <w:rFonts w:eastAsia="Times New Roman"/>
          <w:lang w:eastAsia="fr-BE"/>
        </w:rPr>
        <w:t xml:space="preserve"> ou de protection</w:t>
      </w:r>
      <w:r w:rsidRPr="00A65880">
        <w:rPr>
          <w:rFonts w:eastAsia="Times New Roman"/>
          <w:lang w:eastAsia="fr-BE"/>
        </w:rPr>
        <w:t xml:space="preserve"> ( voir ci-dessous la page des ressources ).</w:t>
      </w:r>
    </w:p>
    <w:p w:rsidR="00E24DDF" w:rsidRPr="00A65880" w:rsidRDefault="00E24DDF" w:rsidP="00E24DDF">
      <w:pPr>
        <w:pStyle w:val="ListParagraph"/>
        <w:rPr>
          <w:rFonts w:eastAsia="Times New Roman"/>
          <w:lang w:eastAsia="fr-BE"/>
        </w:rPr>
      </w:pPr>
    </w:p>
    <w:p w:rsidR="00E24DDF" w:rsidRPr="00A65880" w:rsidRDefault="00E24DDF" w:rsidP="00E24DDF">
      <w:pPr>
        <w:numPr>
          <w:ilvl w:val="0"/>
          <w:numId w:val="16"/>
        </w:numPr>
        <w:spacing w:after="0" w:line="240" w:lineRule="auto"/>
        <w:rPr>
          <w:rFonts w:eastAsia="Times New Roman"/>
          <w:lang w:eastAsia="fr-BE"/>
        </w:rPr>
      </w:pPr>
      <w:r w:rsidRPr="00A65880">
        <w:rPr>
          <w:rFonts w:eastAsia="Times New Roman"/>
          <w:lang w:eastAsia="fr-BE"/>
        </w:rPr>
        <w:t>Impliquer les organisations de personnes handicapées et/ou les personnes handicapées elles-mêmes dans la réponse. Ceci par exemple pour identifier les ménages avec des enfants handicapés, assurer l'accessibilité et la diversité des messages de santé publique et de protection, contrôler l'accès aux services essentiels sans discrimination.</w:t>
      </w:r>
    </w:p>
    <w:p w:rsidR="0095290D" w:rsidRPr="00A65880" w:rsidRDefault="0095290D" w:rsidP="00DE444C">
      <w:pPr>
        <w:spacing w:after="0" w:line="240" w:lineRule="auto"/>
        <w:rPr>
          <w:rFonts w:eastAsia="Times New Roman"/>
          <w:highlight w:val="yellow"/>
          <w:lang w:eastAsia="fr-BE"/>
        </w:rPr>
      </w:pPr>
    </w:p>
    <w:p w:rsidR="00130E5E" w:rsidRPr="00A65880" w:rsidRDefault="00130E5E" w:rsidP="00130E5E">
      <w:pPr>
        <w:numPr>
          <w:ilvl w:val="0"/>
          <w:numId w:val="16"/>
        </w:numPr>
        <w:spacing w:after="0" w:line="240" w:lineRule="auto"/>
        <w:rPr>
          <w:rFonts w:eastAsia="Times New Roman"/>
          <w:lang w:eastAsia="fr-BE"/>
        </w:rPr>
      </w:pPr>
      <w:r w:rsidRPr="00A65880">
        <w:rPr>
          <w:rStyle w:val="Hyperlink"/>
          <w:color w:val="auto"/>
          <w:u w:val="none"/>
        </w:rPr>
        <w:t xml:space="preserve">Voir les messages sur la manière d'aider les OPH à s'impliquer : </w:t>
      </w:r>
      <w:r w:rsidRPr="00A65880">
        <w:rPr>
          <w:rStyle w:val="Hyperlink"/>
        </w:rPr>
        <w:t>http://www.internationaldisabilityalliance.org/covid-19</w:t>
      </w:r>
    </w:p>
    <w:p w:rsidR="00130E5E" w:rsidRPr="00A65880" w:rsidRDefault="00130E5E" w:rsidP="00130E5E">
      <w:pPr>
        <w:pStyle w:val="ListParagraph"/>
      </w:pPr>
    </w:p>
    <w:p w:rsidR="00BF6893" w:rsidRPr="00A65880" w:rsidRDefault="00C845D5" w:rsidP="009F38AF">
      <w:pPr>
        <w:numPr>
          <w:ilvl w:val="0"/>
          <w:numId w:val="16"/>
        </w:numPr>
        <w:spacing w:after="0" w:line="240" w:lineRule="auto"/>
        <w:rPr>
          <w:rFonts w:eastAsia="Times New Roman"/>
          <w:lang w:eastAsia="fr-BE"/>
        </w:rPr>
      </w:pPr>
      <w:r w:rsidRPr="00A65880">
        <w:t xml:space="preserve">Travailler en synergie avec les secteurs de la Santé mentale et de la Protection dans les écoles. </w:t>
      </w:r>
      <w:r w:rsidRPr="00A65880">
        <w:rPr>
          <w:rFonts w:eastAsia="Times New Roman"/>
          <w:lang w:eastAsia="fr-BE"/>
        </w:rPr>
        <w:t>Voir le lien suivant</w:t>
      </w:r>
      <w:r w:rsidR="002C7933" w:rsidRPr="00A65880">
        <w:rPr>
          <w:rFonts w:eastAsia="Times New Roman"/>
          <w:lang w:eastAsia="fr-BE"/>
        </w:rPr>
        <w:t xml:space="preserve">: </w:t>
      </w:r>
      <w:hyperlink r:id="rId16" w:history="1">
        <w:r w:rsidRPr="00A65880">
          <w:rPr>
            <w:rStyle w:val="Hyperlink"/>
          </w:rPr>
          <w:t>https://alliancecpha.org/fr/child-protection-news/de-la-part-des-coordinateurs-de-lalliance-une-nouvelle-note-technique-sur-la</w:t>
        </w:r>
      </w:hyperlink>
    </w:p>
    <w:p w:rsidR="008C30C0" w:rsidRPr="00C845D5" w:rsidRDefault="00BF6893" w:rsidP="00EE1923">
      <w:pPr>
        <w:pStyle w:val="Heading2"/>
        <w:rPr>
          <w:lang w:eastAsia="fr-BE"/>
        </w:rPr>
      </w:pPr>
      <w:r w:rsidRPr="00C845D5">
        <w:rPr>
          <w:lang w:eastAsia="fr-BE"/>
        </w:rPr>
        <w:t xml:space="preserve"> 2) </w:t>
      </w:r>
      <w:r w:rsidR="00C845D5" w:rsidRPr="00C845D5">
        <w:rPr>
          <w:lang w:eastAsia="fr-BE"/>
        </w:rPr>
        <w:t xml:space="preserve">Atténuer les conséquences négatives de la fermeture des écoles et </w:t>
      </w:r>
      <w:r w:rsidR="00C845D5">
        <w:rPr>
          <w:lang w:eastAsia="fr-BE"/>
        </w:rPr>
        <w:t>assurer un soutien à travers des activités alternatives</w:t>
      </w:r>
    </w:p>
    <w:p w:rsidR="00C845D5" w:rsidRPr="00A65880" w:rsidRDefault="00130E5E" w:rsidP="00130E5E">
      <w:pPr>
        <w:spacing w:after="0" w:line="240" w:lineRule="auto"/>
        <w:rPr>
          <w:rFonts w:eastAsia="Times New Roman"/>
          <w:lang w:eastAsia="fr-BE"/>
        </w:rPr>
      </w:pPr>
      <w:r w:rsidRPr="00A65880">
        <w:rPr>
          <w:rFonts w:eastAsia="Times New Roman"/>
          <w:lang w:eastAsia="fr-BE"/>
        </w:rPr>
        <w:t xml:space="preserve">Comme mentionné précédemment, les fermetures d'écoles ont de graves répercussions sur l'accès aux services via l'école, comme mentionné précédemment, et il peut y avoir une augmentation de la violence domestique, du travail des enfants, d'autres problématiques de violence basée sur le genre et de protection de l’enfance telles que l'augmentation du nombre d'adolescentes enceintes. </w:t>
      </w:r>
      <w:r w:rsidR="005451EE" w:rsidRPr="00A65880">
        <w:rPr>
          <w:rFonts w:eastAsia="Times New Roman"/>
          <w:lang w:eastAsia="fr-BE"/>
        </w:rPr>
        <w:t>Les longues interruptions peuvent compromettre le retour à l’école pour certains groupes d’enfants</w:t>
      </w:r>
      <w:r w:rsidR="00C845D5" w:rsidRPr="00A65880">
        <w:rPr>
          <w:rFonts w:eastAsia="Times New Roman"/>
          <w:lang w:eastAsia="fr-BE"/>
        </w:rPr>
        <w:t>. Il est donc important d'encourager la poursuite de l'apprentissage par le biais d'activités à distance (comme mentionné ci-dessus) et d'un partage continu de l'information.</w:t>
      </w:r>
    </w:p>
    <w:p w:rsidR="008C30C0" w:rsidRPr="00A65880" w:rsidRDefault="008C30C0" w:rsidP="008C30C0">
      <w:pPr>
        <w:spacing w:after="0" w:line="240" w:lineRule="auto"/>
        <w:rPr>
          <w:rFonts w:eastAsia="Times New Roman"/>
          <w:lang w:eastAsia="fr-BE"/>
        </w:rPr>
      </w:pPr>
    </w:p>
    <w:p w:rsidR="005451EE" w:rsidRPr="00A65880" w:rsidRDefault="00C2145A" w:rsidP="005451EE">
      <w:pPr>
        <w:numPr>
          <w:ilvl w:val="0"/>
          <w:numId w:val="20"/>
        </w:numPr>
        <w:spacing w:after="0" w:line="240" w:lineRule="auto"/>
        <w:rPr>
          <w:rFonts w:eastAsia="Times New Roman"/>
          <w:lang w:eastAsia="fr-BE"/>
        </w:rPr>
      </w:pPr>
      <w:r w:rsidRPr="00A65880">
        <w:rPr>
          <w:rFonts w:eastAsia="Times New Roman"/>
          <w:lang w:eastAsia="fr-BE"/>
        </w:rPr>
        <w:t>Promouvoir l'idée que l’</w:t>
      </w:r>
      <w:r w:rsidR="005451EE" w:rsidRPr="00A65880">
        <w:rPr>
          <w:rFonts w:eastAsia="Times New Roman"/>
          <w:lang w:eastAsia="fr-BE"/>
        </w:rPr>
        <w:t>école</w:t>
      </w:r>
      <w:r w:rsidRPr="00A65880">
        <w:rPr>
          <w:rFonts w:eastAsia="Times New Roman"/>
          <w:lang w:eastAsia="fr-BE"/>
        </w:rPr>
        <w:t xml:space="preserve"> reste</w:t>
      </w:r>
      <w:r w:rsidR="005451EE" w:rsidRPr="00A65880">
        <w:rPr>
          <w:rFonts w:eastAsia="Times New Roman"/>
          <w:lang w:eastAsia="fr-BE"/>
        </w:rPr>
        <w:t xml:space="preserve"> </w:t>
      </w:r>
      <w:r w:rsidRPr="00A65880">
        <w:rPr>
          <w:rFonts w:eastAsia="Times New Roman"/>
          <w:lang w:eastAsia="fr-BE"/>
        </w:rPr>
        <w:t xml:space="preserve">un lieu central </w:t>
      </w:r>
      <w:r w:rsidR="005451EE" w:rsidRPr="00A65880">
        <w:rPr>
          <w:rFonts w:eastAsia="Times New Roman"/>
          <w:lang w:eastAsia="fr-BE"/>
        </w:rPr>
        <w:t xml:space="preserve">pour </w:t>
      </w:r>
      <w:r w:rsidRPr="00A65880">
        <w:rPr>
          <w:rFonts w:eastAsia="Times New Roman"/>
          <w:lang w:eastAsia="fr-BE"/>
        </w:rPr>
        <w:t xml:space="preserve">mener certaines </w:t>
      </w:r>
      <w:r w:rsidR="005451EE" w:rsidRPr="00A65880">
        <w:rPr>
          <w:rFonts w:eastAsia="Times New Roman"/>
          <w:lang w:eastAsia="fr-BE"/>
        </w:rPr>
        <w:t>ac</w:t>
      </w:r>
      <w:r w:rsidRPr="00A65880">
        <w:rPr>
          <w:rFonts w:eastAsia="Times New Roman"/>
          <w:lang w:eastAsia="fr-BE"/>
        </w:rPr>
        <w:t>tiv</w:t>
      </w:r>
      <w:r w:rsidR="00D86272" w:rsidRPr="00A65880">
        <w:rPr>
          <w:rFonts w:eastAsia="Times New Roman"/>
          <w:lang w:eastAsia="fr-BE"/>
        </w:rPr>
        <w:t>ités(en petits groupes</w:t>
      </w:r>
      <w:r w:rsidR="00130E5E" w:rsidRPr="00A65880">
        <w:rPr>
          <w:rFonts w:eastAsia="Times New Roman"/>
          <w:lang w:eastAsia="fr-BE"/>
        </w:rPr>
        <w:t xml:space="preserve"> pour éviter les rassemblements</w:t>
      </w:r>
      <w:r w:rsidR="00D86272" w:rsidRPr="00A65880">
        <w:rPr>
          <w:rFonts w:eastAsia="Times New Roman"/>
          <w:lang w:eastAsia="fr-BE"/>
        </w:rPr>
        <w:t>), notamment la cantine scolaire</w:t>
      </w:r>
      <w:r w:rsidR="005451EE" w:rsidRPr="00A65880">
        <w:rPr>
          <w:rFonts w:eastAsia="Times New Roman"/>
          <w:lang w:eastAsia="fr-BE"/>
        </w:rPr>
        <w:t xml:space="preserve"> ou le soutien psychosoc</w:t>
      </w:r>
      <w:r w:rsidR="00D86272" w:rsidRPr="00A65880">
        <w:rPr>
          <w:rFonts w:eastAsia="Times New Roman"/>
          <w:lang w:eastAsia="fr-BE"/>
        </w:rPr>
        <w:t>ial</w:t>
      </w:r>
      <w:r w:rsidRPr="00A65880">
        <w:rPr>
          <w:rFonts w:eastAsia="Times New Roman"/>
          <w:lang w:eastAsia="fr-BE"/>
        </w:rPr>
        <w:t xml:space="preserve"> pour les plus vulnérables</w:t>
      </w:r>
      <w:r w:rsidR="00130E5E" w:rsidRPr="00A65880">
        <w:rPr>
          <w:rFonts w:eastAsia="Times New Roman"/>
          <w:lang w:eastAsia="fr-BE"/>
        </w:rPr>
        <w:t>, les séances de réadaptation</w:t>
      </w:r>
      <w:r w:rsidRPr="00A65880">
        <w:rPr>
          <w:rFonts w:eastAsia="Times New Roman"/>
          <w:lang w:eastAsia="fr-BE"/>
        </w:rPr>
        <w:t xml:space="preserve"> </w:t>
      </w:r>
    </w:p>
    <w:p w:rsidR="008C30C0" w:rsidRPr="00A65880" w:rsidRDefault="00C2145A" w:rsidP="005451EE">
      <w:pPr>
        <w:numPr>
          <w:ilvl w:val="0"/>
          <w:numId w:val="20"/>
        </w:numPr>
        <w:spacing w:after="0" w:line="240" w:lineRule="auto"/>
        <w:rPr>
          <w:rFonts w:eastAsia="Times New Roman"/>
          <w:lang w:eastAsia="fr-BE"/>
        </w:rPr>
      </w:pPr>
      <w:r w:rsidRPr="00A65880">
        <w:rPr>
          <w:rFonts w:eastAsia="Times New Roman"/>
          <w:lang w:eastAsia="fr-BE"/>
        </w:rPr>
        <w:t>Appuyer les familles</w:t>
      </w:r>
      <w:r w:rsidR="00BF6893" w:rsidRPr="00A65880">
        <w:rPr>
          <w:rFonts w:eastAsia="Times New Roman"/>
          <w:lang w:eastAsia="fr-BE"/>
        </w:rPr>
        <w:t xml:space="preserve"> </w:t>
      </w:r>
      <w:r w:rsidR="00130E5E" w:rsidRPr="00A65880">
        <w:rPr>
          <w:rFonts w:eastAsia="Times New Roman"/>
          <w:lang w:eastAsia="fr-BE"/>
        </w:rPr>
        <w:t>à risque</w:t>
      </w:r>
      <w:r w:rsidRPr="00A65880">
        <w:rPr>
          <w:rFonts w:eastAsia="Times New Roman"/>
          <w:lang w:eastAsia="fr-BE"/>
        </w:rPr>
        <w:t xml:space="preserve"> (cash, </w:t>
      </w:r>
      <w:r w:rsidR="00F64CE4" w:rsidRPr="00A65880">
        <w:rPr>
          <w:rFonts w:eastAsia="Times New Roman"/>
          <w:lang w:eastAsia="fr-BE"/>
        </w:rPr>
        <w:t>A</w:t>
      </w:r>
      <w:r w:rsidRPr="00A65880">
        <w:rPr>
          <w:rFonts w:eastAsia="Times New Roman"/>
          <w:lang w:eastAsia="fr-BE"/>
        </w:rPr>
        <w:t>GR, soins pour les enfants...), travailler en collaboration avec les services sociaux</w:t>
      </w:r>
      <w:r w:rsidR="00130E5E" w:rsidRPr="00A65880">
        <w:rPr>
          <w:rFonts w:eastAsia="Times New Roman"/>
          <w:lang w:eastAsia="fr-BE"/>
        </w:rPr>
        <w:t>, la protection, les moyens de subsistance</w:t>
      </w:r>
      <w:r w:rsidR="00355445" w:rsidRPr="00A65880">
        <w:rPr>
          <w:rFonts w:eastAsia="Times New Roman"/>
          <w:lang w:eastAsia="fr-BE"/>
        </w:rPr>
        <w:t>.</w:t>
      </w:r>
    </w:p>
    <w:p w:rsidR="001C04D4" w:rsidRPr="00A65880" w:rsidRDefault="001C04D4" w:rsidP="001C04D4">
      <w:pPr>
        <w:numPr>
          <w:ilvl w:val="0"/>
          <w:numId w:val="20"/>
        </w:numPr>
        <w:spacing w:after="0" w:line="240" w:lineRule="auto"/>
        <w:rPr>
          <w:rFonts w:eastAsia="Times New Roman"/>
          <w:lang w:eastAsia="fr-BE"/>
        </w:rPr>
      </w:pPr>
      <w:r w:rsidRPr="00A65880">
        <w:rPr>
          <w:rFonts w:eastAsia="Times New Roman"/>
          <w:lang w:eastAsia="fr-BE"/>
        </w:rPr>
        <w:t>Faire du lien avec le secteur des moyens de subsistance et rechercher des solutions flexibles pour les parents et les aidants qui n’ont plus accès aux services de garde d'enfants pour leur permettre de continuer à s'occuper de leurs enfants et à les éduquer</w:t>
      </w:r>
    </w:p>
    <w:p w:rsidR="001C04D4" w:rsidRDefault="001C04D4" w:rsidP="001C04D4">
      <w:pPr>
        <w:numPr>
          <w:ilvl w:val="0"/>
          <w:numId w:val="20"/>
        </w:numPr>
        <w:spacing w:after="0" w:line="240" w:lineRule="auto"/>
        <w:rPr>
          <w:rFonts w:eastAsia="Times New Roman"/>
          <w:lang w:eastAsia="fr-BE"/>
        </w:rPr>
      </w:pPr>
      <w:r w:rsidRPr="00A65880">
        <w:rPr>
          <w:rFonts w:eastAsia="Times New Roman"/>
          <w:lang w:eastAsia="fr-BE"/>
        </w:rPr>
        <w:t>Comme précédemment, fournir des conseils positifs aux parents en accord avec les recommandations en matière de protection de l'enfant et promouvoir l'apprentissage par le jeu, les activités et les jeux lorsque cela est possible (en particulier pour les enfants en âge d'aller à l'école primaire)</w:t>
      </w:r>
    </w:p>
    <w:p w:rsidR="00A65880" w:rsidRPr="00A65880" w:rsidRDefault="00A65880" w:rsidP="00A65880">
      <w:pPr>
        <w:numPr>
          <w:ilvl w:val="0"/>
          <w:numId w:val="20"/>
        </w:numPr>
        <w:spacing w:after="0" w:line="240" w:lineRule="auto"/>
        <w:rPr>
          <w:rFonts w:eastAsia="Times New Roman"/>
          <w:lang w:eastAsia="fr-BE"/>
        </w:rPr>
      </w:pPr>
      <w:r w:rsidRPr="00A65880">
        <w:rPr>
          <w:rFonts w:eastAsia="Times New Roman"/>
          <w:lang w:eastAsia="fr-BE"/>
        </w:rPr>
        <w:t>Afin de ne pas alourdir la charge des femmes et des filles en tant que dispensateurs de soins, inclure dans les séances d'information/sensibilisation des messages visant à partager équitablement les responsabilités en matière de soins aux personnes malades, aux personnes handicapées et/ou aux enfants</w:t>
      </w:r>
      <w:r>
        <w:rPr>
          <w:rFonts w:eastAsia="Times New Roman"/>
          <w:lang w:eastAsia="fr-BE"/>
        </w:rPr>
        <w:t>.</w:t>
      </w:r>
    </w:p>
    <w:p w:rsidR="001C04D4" w:rsidRPr="00A65880" w:rsidRDefault="001C04D4" w:rsidP="001C04D4">
      <w:pPr>
        <w:numPr>
          <w:ilvl w:val="0"/>
          <w:numId w:val="20"/>
        </w:numPr>
        <w:spacing w:after="0" w:line="240" w:lineRule="auto"/>
        <w:rPr>
          <w:rFonts w:eastAsia="Times New Roman"/>
          <w:lang w:eastAsia="fr-BE"/>
        </w:rPr>
      </w:pPr>
      <w:r w:rsidRPr="00A65880">
        <w:rPr>
          <w:rFonts w:eastAsia="Times New Roman"/>
          <w:lang w:eastAsia="fr-BE"/>
        </w:rPr>
        <w:t>Veiller à ce que toute intervention plus large menée par un gouvernement ou une ONG en matière d'éducation en situation d'urgence (par ex. options alternatives d'enseignement à distance pendant la fermeture des écoles) tienne compte des besoins des enfants handicapés</w:t>
      </w:r>
    </w:p>
    <w:p w:rsidR="001C04D4" w:rsidRPr="00A65880" w:rsidRDefault="001C04D4" w:rsidP="001C04D4">
      <w:pPr>
        <w:numPr>
          <w:ilvl w:val="0"/>
          <w:numId w:val="20"/>
        </w:numPr>
        <w:spacing w:after="0" w:line="240" w:lineRule="auto"/>
        <w:rPr>
          <w:rFonts w:eastAsia="Times New Roman"/>
          <w:lang w:eastAsia="fr-BE"/>
        </w:rPr>
      </w:pPr>
      <w:r w:rsidRPr="00A65880">
        <w:rPr>
          <w:rFonts w:eastAsia="Times New Roman"/>
          <w:lang w:eastAsia="fr-BE"/>
        </w:rPr>
        <w:t>Il s'agit notamment d'adapter les formats d'apprentissage (pour les enfants ayant une déficience sensorielle, intellectuelle ou de communication) et d'assurer un soutien à la compréhension et au suivi des cours à distance (que ce soit par la radio, l’étude dans les manuels ou les cours, les messages sur téléphone portable ou l'apprentissage en ligne dans des contextes où cela est possible (par exemple, dans certaines capitales).</w:t>
      </w:r>
    </w:p>
    <w:p w:rsidR="001C04D4" w:rsidRDefault="001C04D4" w:rsidP="001C04D4">
      <w:pPr>
        <w:numPr>
          <w:ilvl w:val="0"/>
          <w:numId w:val="20"/>
        </w:numPr>
        <w:spacing w:after="0" w:line="240" w:lineRule="auto"/>
        <w:rPr>
          <w:rFonts w:eastAsia="Times New Roman"/>
          <w:lang w:eastAsia="fr-BE"/>
        </w:rPr>
      </w:pPr>
      <w:r w:rsidRPr="00A65880">
        <w:rPr>
          <w:rFonts w:eastAsia="Times New Roman"/>
          <w:lang w:eastAsia="fr-BE"/>
        </w:rPr>
        <w:t xml:space="preserve">Cherchez à travailler aux côtés de toute autre organisation travaillant sur l'apprentissage à domicile, et assurez-vous que la réponse inclut les enfants handicapés. Certaines organisations ont une expertise dans le domaine de l'apprentissage à domicile (par exemple, </w:t>
      </w:r>
      <w:proofErr w:type="spellStart"/>
      <w:r w:rsidRPr="00A65880">
        <w:rPr>
          <w:rFonts w:eastAsia="Times New Roman"/>
          <w:lang w:eastAsia="fr-BE"/>
        </w:rPr>
        <w:t>Sense</w:t>
      </w:r>
      <w:proofErr w:type="spellEnd"/>
      <w:r w:rsidRPr="00A65880">
        <w:rPr>
          <w:rFonts w:eastAsia="Times New Roman"/>
          <w:lang w:eastAsia="fr-BE"/>
        </w:rPr>
        <w:t xml:space="preserve"> International).</w:t>
      </w:r>
    </w:p>
    <w:p w:rsidR="00692FEE" w:rsidRDefault="00692FEE" w:rsidP="00692FEE">
      <w:pPr>
        <w:numPr>
          <w:ilvl w:val="0"/>
          <w:numId w:val="20"/>
        </w:numPr>
        <w:spacing w:after="0" w:line="240" w:lineRule="auto"/>
        <w:rPr>
          <w:rFonts w:eastAsia="Times New Roman"/>
          <w:lang w:eastAsia="fr-BE"/>
        </w:rPr>
      </w:pPr>
      <w:r w:rsidRPr="00692FEE">
        <w:rPr>
          <w:rFonts w:eastAsia="Times New Roman"/>
          <w:lang w:eastAsia="fr-BE"/>
        </w:rPr>
        <w:t>Les projets doivent promouvoir des voies et des services d'orientation vers la communauté pour encourager les comportements de recherche d'aide autour du VAWG. En particulier, les services qui offrent le service minimum initial de santé sexuelle et génésique (DMU) sont les suivants être promue dans la communauté et un message clair sur la "règle des 72 heures" concernant</w:t>
      </w:r>
      <w:r>
        <w:rPr>
          <w:rFonts w:eastAsia="Times New Roman"/>
          <w:lang w:eastAsia="fr-BE"/>
        </w:rPr>
        <w:t xml:space="preserve">. </w:t>
      </w:r>
      <w:r w:rsidRPr="00692FEE">
        <w:rPr>
          <w:rFonts w:eastAsia="Times New Roman"/>
          <w:lang w:eastAsia="fr-BE"/>
        </w:rPr>
        <w:t>La violence sexuelle et la possibilité de prévenir la contraction du VIH, les grossesses et autres IST doivent être encouragées.</w:t>
      </w:r>
    </w:p>
    <w:p w:rsidR="00692FEE" w:rsidRPr="00692FEE" w:rsidRDefault="00692FEE" w:rsidP="00692FEE">
      <w:pPr>
        <w:numPr>
          <w:ilvl w:val="0"/>
          <w:numId w:val="20"/>
        </w:numPr>
        <w:spacing w:after="0" w:line="240" w:lineRule="auto"/>
        <w:rPr>
          <w:rFonts w:eastAsia="Times New Roman"/>
          <w:lang w:eastAsia="fr-BE"/>
        </w:rPr>
      </w:pPr>
    </w:p>
    <w:p w:rsidR="009E48E5" w:rsidRDefault="009E48E5" w:rsidP="009E48E5">
      <w:pPr>
        <w:pStyle w:val="Heading1"/>
        <w:jc w:val="center"/>
        <w:rPr>
          <w:rFonts w:eastAsia="Calibri"/>
        </w:rPr>
      </w:pPr>
      <w:bookmarkStart w:id="2" w:name="_Toc35527631"/>
      <w:r w:rsidRPr="009E48E5">
        <w:rPr>
          <w:rFonts w:eastAsia="Calibri"/>
        </w:rPr>
        <w:t>Restez positif et gardez le sourire ! La résilience et le fait de rester ensemble nous p</w:t>
      </w:r>
      <w:r>
        <w:rPr>
          <w:rFonts w:eastAsia="Calibri"/>
        </w:rPr>
        <w:t>ermettront de traverser</w:t>
      </w:r>
      <w:r w:rsidRPr="009E48E5">
        <w:rPr>
          <w:rFonts w:eastAsia="Calibri"/>
        </w:rPr>
        <w:t xml:space="preserve"> cette période difficile ! Et surtout, restez en sécurité !</w:t>
      </w:r>
    </w:p>
    <w:p w:rsidR="0044415A" w:rsidRDefault="0044415A" w:rsidP="009E51DD">
      <w:pPr>
        <w:pStyle w:val="Heading1"/>
        <w:rPr>
          <w:lang w:eastAsia="fr-BE"/>
        </w:rPr>
      </w:pPr>
    </w:p>
    <w:p w:rsidR="009E51DD" w:rsidRPr="009E48E5" w:rsidRDefault="009E51DD" w:rsidP="009E51DD">
      <w:pPr>
        <w:pStyle w:val="Heading1"/>
        <w:rPr>
          <w:lang w:eastAsia="fr-BE"/>
        </w:rPr>
      </w:pPr>
      <w:r w:rsidRPr="009E48E5">
        <w:rPr>
          <w:lang w:eastAsia="fr-BE"/>
        </w:rPr>
        <w:t>Re</w:t>
      </w:r>
      <w:r w:rsidR="009E48E5">
        <w:rPr>
          <w:lang w:eastAsia="fr-BE"/>
        </w:rPr>
        <w:t>s</w:t>
      </w:r>
      <w:r w:rsidRPr="009E48E5">
        <w:rPr>
          <w:lang w:eastAsia="fr-BE"/>
        </w:rPr>
        <w:t>sources</w:t>
      </w:r>
      <w:bookmarkEnd w:id="2"/>
    </w:p>
    <w:p w:rsidR="009E51DD" w:rsidRDefault="009E48E5">
      <w:pPr>
        <w:spacing w:after="0" w:line="240" w:lineRule="auto"/>
        <w:rPr>
          <w:rFonts w:eastAsia="Times New Roman"/>
          <w:b/>
          <w:lang w:eastAsia="fr-BE"/>
        </w:rPr>
      </w:pPr>
      <w:r w:rsidRPr="00692FEE">
        <w:rPr>
          <w:rFonts w:eastAsia="Times New Roman"/>
          <w:b/>
          <w:lang w:eastAsia="fr-BE"/>
        </w:rPr>
        <w:t>Orientations supplémentaires à la réponse au Coronavirus</w:t>
      </w:r>
    </w:p>
    <w:p w:rsidR="00692FEE" w:rsidRPr="00692FEE" w:rsidRDefault="00692FEE">
      <w:pPr>
        <w:spacing w:after="0" w:line="240" w:lineRule="auto"/>
        <w:rPr>
          <w:rFonts w:eastAsia="Times New Roman"/>
          <w:lang w:eastAsia="fr-BE"/>
        </w:rPr>
      </w:pPr>
    </w:p>
    <w:p w:rsidR="00EE1923" w:rsidRPr="00692FEE" w:rsidRDefault="009E48E5" w:rsidP="00C851F5">
      <w:r w:rsidRPr="00C851F5">
        <w:rPr>
          <w:b/>
        </w:rPr>
        <w:t>Ressources USAID</w:t>
      </w:r>
      <w:r w:rsidR="00AE6899" w:rsidRPr="00692FEE">
        <w:t xml:space="preserve"> (uniquement en anglais)</w:t>
      </w:r>
      <w:r w:rsidR="00F77B21" w:rsidRPr="00692FEE">
        <w:t xml:space="preserve">: </w:t>
      </w:r>
      <w:hyperlink r:id="rId17" w:history="1">
        <w:r w:rsidR="00F77B21" w:rsidRPr="00692FEE">
          <w:rPr>
            <w:rStyle w:val="Hyperlink"/>
          </w:rPr>
          <w:t>https://www.edu-links.org/resources/education-resources-response-coronavirus-covid-19</w:t>
        </w:r>
      </w:hyperlink>
      <w:r w:rsidR="00F77B21" w:rsidRPr="00692FEE">
        <w:t xml:space="preserve"> </w:t>
      </w:r>
    </w:p>
    <w:p w:rsidR="00081906" w:rsidRPr="00692FEE" w:rsidRDefault="00081906" w:rsidP="003201EE">
      <w:pPr>
        <w:pStyle w:val="ListParagraph"/>
      </w:pPr>
    </w:p>
    <w:p w:rsidR="00975F02" w:rsidRPr="00692FEE" w:rsidRDefault="00AE6899" w:rsidP="00975F02">
      <w:pPr>
        <w:rPr>
          <w:rStyle w:val="Hyperlink"/>
        </w:rPr>
      </w:pPr>
      <w:r w:rsidRPr="00692FEE">
        <w:rPr>
          <w:b/>
        </w:rPr>
        <w:t>I</w:t>
      </w:r>
      <w:r w:rsidR="006C793B" w:rsidRPr="00692FEE">
        <w:rPr>
          <w:b/>
        </w:rPr>
        <w:t>nformation sur le COVID-19 traduite en  22 langu</w:t>
      </w:r>
      <w:r w:rsidR="00F77B21" w:rsidRPr="00692FEE">
        <w:rPr>
          <w:b/>
        </w:rPr>
        <w:t>es</w:t>
      </w:r>
      <w:r w:rsidR="006C793B" w:rsidRPr="00692FEE">
        <w:t xml:space="preserve"> par Traducteurs sans frontières</w:t>
      </w:r>
      <w:r w:rsidR="00F77B21" w:rsidRPr="00692FEE">
        <w:t xml:space="preserve">: </w:t>
      </w:r>
      <w:hyperlink r:id="rId18" w:history="1">
        <w:r w:rsidR="00F77B21" w:rsidRPr="00692FEE">
          <w:rPr>
            <w:rStyle w:val="Hyperlink"/>
          </w:rPr>
          <w:t>https://pandemic.internationalsos.com/2019-ncov/ncov-education-and-communication?fbclid=IwAR2tQSt5XomIxMe2ZAjlptp0sbd6Bf_Jv9LtUDKEh4P0K0pc6UJQ5_wY6Rs</w:t>
        </w:r>
      </w:hyperlink>
    </w:p>
    <w:p w:rsidR="00507D74" w:rsidRDefault="00507D74" w:rsidP="00975F02">
      <w:pPr>
        <w:rPr>
          <w:rStyle w:val="Hyperlink"/>
        </w:rPr>
      </w:pPr>
      <w:r w:rsidRPr="00692FEE">
        <w:rPr>
          <w:rStyle w:val="Hyperlink"/>
          <w:b/>
          <w:color w:val="auto"/>
          <w:u w:val="none"/>
        </w:rPr>
        <w:t xml:space="preserve">Informations clés </w:t>
      </w:r>
      <w:proofErr w:type="gramStart"/>
      <w:r w:rsidRPr="00692FEE">
        <w:rPr>
          <w:rStyle w:val="Hyperlink"/>
          <w:b/>
          <w:color w:val="auto"/>
          <w:u w:val="none"/>
        </w:rPr>
        <w:t>de IDA</w:t>
      </w:r>
      <w:proofErr w:type="gramEnd"/>
      <w:r w:rsidRPr="00692FEE">
        <w:rPr>
          <w:rStyle w:val="Hyperlink"/>
          <w:b/>
          <w:color w:val="auto"/>
          <w:u w:val="none"/>
        </w:rPr>
        <w:t xml:space="preserve"> (en anglais et en espagnol): </w:t>
      </w:r>
      <w:hyperlink r:id="rId19" w:history="1">
        <w:r w:rsidR="000B2717" w:rsidRPr="00C77293">
          <w:rPr>
            <w:rStyle w:val="Hyperlink"/>
          </w:rPr>
          <w:t>http://www.internationaldisabilityalliance.org/covid-19</w:t>
        </w:r>
      </w:hyperlink>
    </w:p>
    <w:p w:rsidR="000B2717" w:rsidRPr="00692FEE" w:rsidRDefault="000B2717" w:rsidP="00975F02">
      <w:pPr>
        <w:rPr>
          <w:rStyle w:val="Hyperlink"/>
          <w:b/>
          <w:color w:val="auto"/>
          <w:u w:val="none"/>
        </w:rPr>
      </w:pPr>
    </w:p>
    <w:p w:rsidR="00F77B21" w:rsidRPr="00692FEE" w:rsidRDefault="003201EE" w:rsidP="00975F02">
      <w:pPr>
        <w:rPr>
          <w:b/>
        </w:rPr>
      </w:pPr>
      <w:r w:rsidRPr="00692FEE">
        <w:rPr>
          <w:b/>
        </w:rPr>
        <w:t>Information</w:t>
      </w:r>
      <w:r w:rsidR="00845EC3" w:rsidRPr="00692FEE">
        <w:rPr>
          <w:b/>
        </w:rPr>
        <w:t xml:space="preserve"> Facile à lire</w:t>
      </w:r>
    </w:p>
    <w:p w:rsidR="000B2717" w:rsidRPr="000B2717" w:rsidRDefault="00507D74" w:rsidP="000B2717">
      <w:pPr>
        <w:pStyle w:val="CommentText"/>
        <w:numPr>
          <w:ilvl w:val="0"/>
          <w:numId w:val="5"/>
        </w:numPr>
        <w:spacing w:line="240" w:lineRule="auto"/>
        <w:rPr>
          <w:rStyle w:val="Hyperlink"/>
          <w:color w:val="auto"/>
          <w:sz w:val="22"/>
          <w:szCs w:val="22"/>
          <w:u w:val="none"/>
          <w:lang w:val="en-US"/>
        </w:rPr>
      </w:pPr>
      <w:r w:rsidRPr="00692FEE">
        <w:rPr>
          <w:sz w:val="22"/>
          <w:szCs w:val="22"/>
        </w:rPr>
        <w:t xml:space="preserve">Europe </w:t>
      </w:r>
      <w:hyperlink r:id="rId20" w:history="1">
        <w:r w:rsidR="00F77B21" w:rsidRPr="00692FEE">
          <w:rPr>
            <w:rStyle w:val="Hyperlink"/>
            <w:sz w:val="22"/>
            <w:szCs w:val="22"/>
            <w:lang w:val="en-US"/>
          </w:rPr>
          <w:t>https://www.inclusion-europe.eu/easy-to-read-information-about-coronavirus/?fbclid=IwAR3sMNXhfap6NARfBpCKHMRSc7H37lqo8Tw8z5-4ZVqMAcB0YWgO3uMkeGA</w:t>
        </w:r>
      </w:hyperlink>
    </w:p>
    <w:p w:rsidR="000B2717" w:rsidRPr="000B2717" w:rsidRDefault="00507D74" w:rsidP="000B2717">
      <w:pPr>
        <w:pStyle w:val="CommentText"/>
        <w:numPr>
          <w:ilvl w:val="0"/>
          <w:numId w:val="5"/>
        </w:numPr>
        <w:spacing w:line="240" w:lineRule="auto"/>
        <w:rPr>
          <w:sz w:val="22"/>
          <w:szCs w:val="22"/>
          <w:lang w:val="nl-NL"/>
        </w:rPr>
      </w:pPr>
      <w:r w:rsidRPr="000B2717">
        <w:rPr>
          <w:sz w:val="22"/>
          <w:szCs w:val="22"/>
          <w:lang w:val="nl-NL"/>
        </w:rPr>
        <w:t xml:space="preserve">Hong kong </w:t>
      </w:r>
      <w:hyperlink r:id="rId21" w:history="1">
        <w:r w:rsidRPr="000B2717">
          <w:rPr>
            <w:rStyle w:val="Hyperlink"/>
            <w:sz w:val="22"/>
            <w:szCs w:val="22"/>
            <w:lang w:val="nl-NL"/>
          </w:rPr>
          <w:t>https://drive.google.com/file/d/1u51V-CTVo5iAhMcsl-mKx5mMyB3KjhY6/view</w:t>
        </w:r>
      </w:hyperlink>
      <w:r w:rsidRPr="000B2717">
        <w:rPr>
          <w:sz w:val="22"/>
          <w:szCs w:val="22"/>
          <w:lang w:val="nl-NL"/>
        </w:rPr>
        <w:t xml:space="preserve"> </w:t>
      </w:r>
    </w:p>
    <w:p w:rsidR="00F77B21" w:rsidRPr="000B2717" w:rsidRDefault="000B2717" w:rsidP="000B2717">
      <w:pPr>
        <w:pStyle w:val="CommentText"/>
        <w:numPr>
          <w:ilvl w:val="0"/>
          <w:numId w:val="5"/>
        </w:numPr>
        <w:spacing w:line="240" w:lineRule="auto"/>
        <w:rPr>
          <w:rStyle w:val="Hyperlink"/>
          <w:color w:val="auto"/>
          <w:sz w:val="22"/>
          <w:szCs w:val="22"/>
          <w:u w:val="none"/>
        </w:rPr>
      </w:pPr>
      <w:r w:rsidRPr="000B2717">
        <w:rPr>
          <w:sz w:val="22"/>
          <w:szCs w:val="22"/>
        </w:rPr>
        <w:t>I</w:t>
      </w:r>
      <w:r w:rsidR="00845EC3" w:rsidRPr="000B2717">
        <w:rPr>
          <w:rFonts w:asciiTheme="minorHAnsi" w:hAnsiTheme="minorHAnsi" w:cs="Arial"/>
          <w:sz w:val="22"/>
          <w:szCs w:val="22"/>
        </w:rPr>
        <w:t xml:space="preserve">nformation sur le </w:t>
      </w:r>
      <w:r w:rsidR="00F77B21" w:rsidRPr="000B2717">
        <w:rPr>
          <w:rFonts w:asciiTheme="minorHAnsi" w:hAnsiTheme="minorHAnsi" w:cs="Arial"/>
          <w:sz w:val="22"/>
          <w:szCs w:val="22"/>
        </w:rPr>
        <w:t>COVID-1</w:t>
      </w:r>
      <w:r w:rsidR="00845EC3" w:rsidRPr="000B2717">
        <w:rPr>
          <w:rFonts w:asciiTheme="minorHAnsi" w:hAnsiTheme="minorHAnsi" w:cs="Arial"/>
          <w:sz w:val="22"/>
          <w:szCs w:val="22"/>
        </w:rPr>
        <w:t xml:space="preserve">9, à l’intention des personnes ayant une déficience intellectuelle </w:t>
      </w:r>
      <w:r w:rsidR="006C793B" w:rsidRPr="000B2717">
        <w:rPr>
          <w:rFonts w:asciiTheme="minorHAnsi" w:hAnsiTheme="minorHAnsi" w:cs="Arial"/>
          <w:sz w:val="22"/>
          <w:szCs w:val="22"/>
        </w:rPr>
        <w:t>(Inclusion Ir</w:t>
      </w:r>
      <w:r w:rsidR="00845EC3" w:rsidRPr="000B2717">
        <w:rPr>
          <w:rFonts w:asciiTheme="minorHAnsi" w:hAnsiTheme="minorHAnsi" w:cs="Arial"/>
          <w:sz w:val="22"/>
          <w:szCs w:val="22"/>
        </w:rPr>
        <w:t>land</w:t>
      </w:r>
      <w:r w:rsidR="006C793B" w:rsidRPr="000B2717">
        <w:rPr>
          <w:rFonts w:asciiTheme="minorHAnsi" w:hAnsiTheme="minorHAnsi" w:cs="Arial"/>
          <w:sz w:val="22"/>
          <w:szCs w:val="22"/>
        </w:rPr>
        <w:t>e</w:t>
      </w:r>
      <w:r w:rsidR="00845EC3" w:rsidRPr="000B2717">
        <w:rPr>
          <w:rFonts w:asciiTheme="minorHAnsi" w:hAnsiTheme="minorHAnsi" w:cs="Arial"/>
          <w:sz w:val="22"/>
          <w:szCs w:val="22"/>
        </w:rPr>
        <w:t>- uniquement en anglais)</w:t>
      </w:r>
      <w:r w:rsidR="00F77B21" w:rsidRPr="000B2717">
        <w:rPr>
          <w:rFonts w:asciiTheme="minorHAnsi" w:hAnsiTheme="minorHAnsi" w:cs="Arial"/>
          <w:color w:val="1F497D"/>
          <w:sz w:val="22"/>
          <w:szCs w:val="22"/>
        </w:rPr>
        <w:t xml:space="preserve">: </w:t>
      </w:r>
      <w:hyperlink r:id="rId22" w:history="1">
        <w:r w:rsidR="00F77B21" w:rsidRPr="000B2717">
          <w:rPr>
            <w:rStyle w:val="Hyperlink"/>
            <w:rFonts w:asciiTheme="minorHAnsi" w:hAnsiTheme="minorHAnsi"/>
            <w:sz w:val="22"/>
            <w:szCs w:val="22"/>
          </w:rPr>
          <w:t>http://www.inclusionireland.ie/content/news-items/1804/corona-virus-resources</w:t>
        </w:r>
      </w:hyperlink>
    </w:p>
    <w:p w:rsidR="000B2717" w:rsidRPr="000B2717" w:rsidRDefault="000B2717" w:rsidP="000B2717">
      <w:pPr>
        <w:pStyle w:val="CommentText"/>
        <w:spacing w:line="240" w:lineRule="auto"/>
        <w:ind w:left="720"/>
        <w:rPr>
          <w:sz w:val="22"/>
          <w:szCs w:val="22"/>
        </w:rPr>
      </w:pPr>
    </w:p>
    <w:p w:rsidR="00F77B21" w:rsidRPr="000B2717" w:rsidRDefault="00845EC3" w:rsidP="00975F02">
      <w:pPr>
        <w:pStyle w:val="ListParagraph"/>
        <w:ind w:left="0"/>
        <w:rPr>
          <w:rFonts w:asciiTheme="minorHAnsi" w:hAnsiTheme="minorHAnsi" w:cs="Arial"/>
          <w:b/>
        </w:rPr>
      </w:pPr>
      <w:r w:rsidRPr="000B2717">
        <w:rPr>
          <w:rFonts w:asciiTheme="minorHAnsi" w:hAnsiTheme="minorHAnsi" w:cs="Arial"/>
          <w:b/>
        </w:rPr>
        <w:t>Information en Langu</w:t>
      </w:r>
      <w:r w:rsidR="008C30C0" w:rsidRPr="000B2717">
        <w:rPr>
          <w:rFonts w:asciiTheme="minorHAnsi" w:hAnsiTheme="minorHAnsi" w:cs="Arial"/>
          <w:b/>
        </w:rPr>
        <w:t>e</w:t>
      </w:r>
      <w:r w:rsidRPr="000B2717">
        <w:rPr>
          <w:rFonts w:asciiTheme="minorHAnsi" w:hAnsiTheme="minorHAnsi" w:cs="Arial"/>
          <w:b/>
        </w:rPr>
        <w:t xml:space="preserve"> des Signes</w:t>
      </w:r>
    </w:p>
    <w:p w:rsidR="00F164C3" w:rsidRPr="000B2717" w:rsidRDefault="00845EC3" w:rsidP="003201EE">
      <w:pPr>
        <w:pStyle w:val="ListParagraph"/>
        <w:numPr>
          <w:ilvl w:val="0"/>
          <w:numId w:val="4"/>
        </w:numPr>
        <w:rPr>
          <w:rFonts w:asciiTheme="minorHAnsi" w:hAnsiTheme="minorHAnsi"/>
        </w:rPr>
      </w:pPr>
      <w:r w:rsidRPr="000B2717">
        <w:rPr>
          <w:rFonts w:asciiTheme="minorHAnsi" w:hAnsiTheme="minorHAnsi" w:cs="Arial"/>
        </w:rPr>
        <w:t>Fédération mondiale</w:t>
      </w:r>
      <w:r w:rsidR="000D631B" w:rsidRPr="000B2717">
        <w:rPr>
          <w:rFonts w:asciiTheme="minorHAnsi" w:hAnsiTheme="minorHAnsi" w:cs="Arial"/>
        </w:rPr>
        <w:t xml:space="preserve"> </w:t>
      </w:r>
      <w:proofErr w:type="gramStart"/>
      <w:r w:rsidR="000D631B" w:rsidRPr="000B2717">
        <w:rPr>
          <w:rFonts w:asciiTheme="minorHAnsi" w:hAnsiTheme="minorHAnsi" w:cs="Arial"/>
        </w:rPr>
        <w:t>des S</w:t>
      </w:r>
      <w:r w:rsidRPr="000B2717">
        <w:rPr>
          <w:rFonts w:asciiTheme="minorHAnsi" w:hAnsiTheme="minorHAnsi" w:cs="Arial"/>
        </w:rPr>
        <w:t xml:space="preserve">ourds </w:t>
      </w:r>
      <w:hyperlink r:id="rId23" w:history="1">
        <w:r w:rsidR="00F164C3" w:rsidRPr="000B2717">
          <w:rPr>
            <w:rStyle w:val="Hyperlink"/>
            <w:rFonts w:asciiTheme="minorHAnsi" w:hAnsiTheme="minorHAnsi" w:cs="Arial"/>
          </w:rPr>
          <w:t>https://m.facebook.com/story.php?story_fbid=2709566152662107&amp;id=136437246425151</w:t>
        </w:r>
        <w:proofErr w:type="gramEnd"/>
      </w:hyperlink>
      <w:r w:rsidR="00F164C3" w:rsidRPr="000B2717">
        <w:rPr>
          <w:rFonts w:asciiTheme="minorHAnsi" w:hAnsiTheme="minorHAnsi" w:cs="Arial"/>
        </w:rPr>
        <w:t xml:space="preserve"> </w:t>
      </w:r>
    </w:p>
    <w:p w:rsidR="00975F02" w:rsidRPr="000B2717" w:rsidRDefault="00845EC3" w:rsidP="002915FE">
      <w:pPr>
        <w:pStyle w:val="CommentText"/>
        <w:numPr>
          <w:ilvl w:val="0"/>
          <w:numId w:val="4"/>
        </w:numPr>
        <w:spacing w:line="240" w:lineRule="auto"/>
        <w:rPr>
          <w:rStyle w:val="Hyperlink"/>
          <w:rFonts w:asciiTheme="minorHAnsi" w:hAnsiTheme="minorHAnsi"/>
          <w:color w:val="auto"/>
          <w:sz w:val="22"/>
          <w:szCs w:val="22"/>
          <w:u w:val="none"/>
        </w:rPr>
      </w:pPr>
      <w:r w:rsidRPr="000B2717">
        <w:rPr>
          <w:rFonts w:asciiTheme="minorHAnsi" w:hAnsiTheme="minorHAnsi"/>
          <w:sz w:val="22"/>
          <w:szCs w:val="22"/>
        </w:rPr>
        <w:t>En Langu</w:t>
      </w:r>
      <w:r w:rsidR="00F77B21" w:rsidRPr="000B2717">
        <w:rPr>
          <w:rFonts w:asciiTheme="minorHAnsi" w:hAnsiTheme="minorHAnsi"/>
          <w:sz w:val="22"/>
          <w:szCs w:val="22"/>
        </w:rPr>
        <w:t>e</w:t>
      </w:r>
      <w:r w:rsidRPr="000B2717">
        <w:rPr>
          <w:rFonts w:asciiTheme="minorHAnsi" w:hAnsiTheme="minorHAnsi"/>
          <w:sz w:val="22"/>
          <w:szCs w:val="22"/>
        </w:rPr>
        <w:t xml:space="preserve"> des signes française</w:t>
      </w:r>
      <w:r w:rsidR="00F77B21" w:rsidRPr="000B2717">
        <w:rPr>
          <w:rFonts w:asciiTheme="minorHAnsi" w:hAnsiTheme="minorHAnsi"/>
          <w:sz w:val="22"/>
          <w:szCs w:val="22"/>
        </w:rPr>
        <w:t xml:space="preserve">: </w:t>
      </w:r>
      <w:hyperlink r:id="rId24" w:anchor="conseils" w:tgtFrame="_blank" w:history="1">
        <w:r w:rsidR="00F77B21" w:rsidRPr="000B2717">
          <w:rPr>
            <w:rStyle w:val="Hyperlink"/>
            <w:rFonts w:asciiTheme="minorHAnsi" w:hAnsiTheme="minorHAnsi"/>
            <w:sz w:val="22"/>
            <w:szCs w:val="22"/>
          </w:rPr>
          <w:t>https://www.info-coronavirus.be/fr/videos#conseils</w:t>
        </w:r>
      </w:hyperlink>
      <w:r w:rsidRPr="000B2717">
        <w:rPr>
          <w:rFonts w:asciiTheme="minorHAnsi" w:hAnsiTheme="minorHAnsi"/>
          <w:sz w:val="22"/>
          <w:szCs w:val="22"/>
        </w:rPr>
        <w:t xml:space="preserve"> et en langue des signes suisse </w:t>
      </w:r>
      <w:r w:rsidR="00F77B21" w:rsidRPr="000B2717">
        <w:rPr>
          <w:rFonts w:asciiTheme="minorHAnsi" w:hAnsiTheme="minorHAnsi"/>
          <w:sz w:val="22"/>
          <w:szCs w:val="22"/>
        </w:rPr>
        <w:t xml:space="preserve">: </w:t>
      </w:r>
      <w:hyperlink r:id="rId25" w:history="1">
        <w:r w:rsidR="00975F02" w:rsidRPr="000B2717">
          <w:rPr>
            <w:rStyle w:val="Hyperlink"/>
            <w:rFonts w:asciiTheme="minorHAnsi" w:hAnsiTheme="minorHAnsi"/>
            <w:sz w:val="22"/>
            <w:szCs w:val="22"/>
          </w:rPr>
          <w:t>https://www.youtube.com/watch?v=2I9EnhlJxdM&amp;feature=youtu.be</w:t>
        </w:r>
      </w:hyperlink>
    </w:p>
    <w:p w:rsidR="000B2717" w:rsidRPr="000B2717" w:rsidRDefault="000B2717" w:rsidP="000B2717">
      <w:pPr>
        <w:pStyle w:val="CommentText"/>
        <w:spacing w:line="240" w:lineRule="auto"/>
        <w:ind w:left="720"/>
        <w:rPr>
          <w:rFonts w:asciiTheme="minorHAnsi" w:hAnsiTheme="minorHAnsi"/>
          <w:sz w:val="22"/>
          <w:szCs w:val="22"/>
        </w:rPr>
      </w:pPr>
    </w:p>
    <w:p w:rsidR="003201EE" w:rsidRPr="00692FEE" w:rsidRDefault="00D674E7" w:rsidP="00D6303D">
      <w:pPr>
        <w:pStyle w:val="CommentText"/>
        <w:spacing w:line="240" w:lineRule="auto"/>
        <w:rPr>
          <w:sz w:val="22"/>
          <w:szCs w:val="22"/>
        </w:rPr>
      </w:pPr>
      <w:r w:rsidRPr="00692FEE">
        <w:rPr>
          <w:b/>
          <w:sz w:val="22"/>
          <w:szCs w:val="22"/>
        </w:rPr>
        <w:t>Dessins animés pour enfants sur le Coronavirus</w:t>
      </w:r>
    </w:p>
    <w:p w:rsidR="00F77B21" w:rsidRPr="00692FEE" w:rsidRDefault="003201EE" w:rsidP="003201EE">
      <w:pPr>
        <w:pStyle w:val="CommentText"/>
        <w:numPr>
          <w:ilvl w:val="0"/>
          <w:numId w:val="4"/>
        </w:numPr>
        <w:spacing w:line="240" w:lineRule="auto"/>
        <w:rPr>
          <w:sz w:val="22"/>
          <w:szCs w:val="22"/>
        </w:rPr>
      </w:pPr>
      <w:r w:rsidRPr="00692FEE">
        <w:rPr>
          <w:sz w:val="22"/>
          <w:szCs w:val="22"/>
        </w:rPr>
        <w:t xml:space="preserve">Les dessins de Marge </w:t>
      </w:r>
      <w:r w:rsidR="00D674E7" w:rsidRPr="00692FEE">
        <w:rPr>
          <w:sz w:val="22"/>
          <w:szCs w:val="22"/>
        </w:rPr>
        <w:t>(en Français</w:t>
      </w:r>
      <w:r w:rsidR="00F77B21" w:rsidRPr="00692FEE">
        <w:rPr>
          <w:sz w:val="22"/>
          <w:szCs w:val="22"/>
        </w:rPr>
        <w:t xml:space="preserve">): </w:t>
      </w:r>
      <w:hyperlink r:id="rId26" w:history="1">
        <w:r w:rsidR="004F69EB" w:rsidRPr="00692FEE">
          <w:rPr>
            <w:rStyle w:val="Hyperlink"/>
            <w:sz w:val="22"/>
            <w:szCs w:val="22"/>
          </w:rPr>
          <w:t>https://www.cocovirus.net/</w:t>
        </w:r>
      </w:hyperlink>
      <w:r w:rsidR="00F77B21" w:rsidRPr="00692FEE">
        <w:rPr>
          <w:sz w:val="22"/>
          <w:szCs w:val="22"/>
        </w:rPr>
        <w:t xml:space="preserve"> </w:t>
      </w:r>
    </w:p>
    <w:p w:rsidR="006C793B" w:rsidRPr="00692FEE" w:rsidRDefault="006C793B" w:rsidP="003201EE">
      <w:pPr>
        <w:pStyle w:val="CommentText"/>
        <w:numPr>
          <w:ilvl w:val="0"/>
          <w:numId w:val="4"/>
        </w:numPr>
        <w:spacing w:line="240" w:lineRule="auto"/>
        <w:rPr>
          <w:sz w:val="22"/>
          <w:szCs w:val="22"/>
        </w:rPr>
      </w:pPr>
      <w:r w:rsidRPr="00692FEE">
        <w:rPr>
          <w:color w:val="000000" w:themeColor="text1"/>
          <w:sz w:val="22"/>
          <w:szCs w:val="22"/>
        </w:rPr>
        <w:t>Les aventures de Corona et COVID :</w:t>
      </w:r>
      <w:r w:rsidRPr="00692FEE">
        <w:rPr>
          <w:sz w:val="22"/>
          <w:szCs w:val="22"/>
        </w:rPr>
        <w:t xml:space="preserve"> </w:t>
      </w:r>
      <w:hyperlink r:id="rId27" w:history="1">
        <w:r w:rsidRPr="00692FEE">
          <w:rPr>
            <w:rStyle w:val="Hyperlink"/>
            <w:sz w:val="22"/>
            <w:szCs w:val="22"/>
          </w:rPr>
          <w:t>https://www.facebook.com/RTLTVI/videos/les-aventures-de-covid-et-corona-/608973593283964/</w:t>
        </w:r>
      </w:hyperlink>
    </w:p>
    <w:p w:rsidR="003228FB" w:rsidRPr="00692FEE" w:rsidRDefault="003228FB" w:rsidP="003201EE">
      <w:pPr>
        <w:pStyle w:val="CommentText"/>
        <w:numPr>
          <w:ilvl w:val="0"/>
          <w:numId w:val="4"/>
        </w:numPr>
        <w:spacing w:line="240" w:lineRule="auto"/>
        <w:rPr>
          <w:rStyle w:val="Hyperlink"/>
          <w:color w:val="auto"/>
          <w:sz w:val="22"/>
          <w:szCs w:val="22"/>
          <w:u w:val="none"/>
        </w:rPr>
      </w:pPr>
      <w:r w:rsidRPr="00692FEE">
        <w:rPr>
          <w:color w:val="000000" w:themeColor="text1"/>
          <w:sz w:val="22"/>
          <w:szCs w:val="22"/>
        </w:rPr>
        <w:t xml:space="preserve">COVIBOOK </w:t>
      </w:r>
      <w:r w:rsidR="00D674E7" w:rsidRPr="00692FEE">
        <w:rPr>
          <w:color w:val="000000" w:themeColor="text1"/>
          <w:sz w:val="22"/>
          <w:szCs w:val="22"/>
        </w:rPr>
        <w:t>I</w:t>
      </w:r>
      <w:r w:rsidRPr="00692FEE">
        <w:rPr>
          <w:color w:val="000000" w:themeColor="text1"/>
          <w:sz w:val="22"/>
          <w:szCs w:val="22"/>
        </w:rPr>
        <w:t>nformation</w:t>
      </w:r>
      <w:r w:rsidR="00D674E7" w:rsidRPr="00692FEE">
        <w:rPr>
          <w:color w:val="000000" w:themeColor="text1"/>
          <w:sz w:val="22"/>
          <w:szCs w:val="22"/>
        </w:rPr>
        <w:t xml:space="preserve"> illustrée sur le</w:t>
      </w:r>
      <w:r w:rsidR="00081906" w:rsidRPr="00692FEE">
        <w:rPr>
          <w:color w:val="000000" w:themeColor="text1"/>
          <w:sz w:val="22"/>
          <w:szCs w:val="22"/>
        </w:rPr>
        <w:t xml:space="preserve"> Coronavirus</w:t>
      </w:r>
      <w:r w:rsidR="00D674E7" w:rsidRPr="00692FEE">
        <w:rPr>
          <w:color w:val="000000" w:themeColor="text1"/>
          <w:sz w:val="22"/>
          <w:szCs w:val="22"/>
        </w:rPr>
        <w:t xml:space="preserve"> (en anglais</w:t>
      </w:r>
      <w:r w:rsidRPr="00692FEE">
        <w:rPr>
          <w:color w:val="000000" w:themeColor="text1"/>
          <w:sz w:val="22"/>
          <w:szCs w:val="22"/>
        </w:rPr>
        <w:t xml:space="preserve">) </w:t>
      </w:r>
      <w:r w:rsidR="00C47906" w:rsidRPr="00692FEE">
        <w:rPr>
          <w:color w:val="000000" w:themeColor="text1"/>
          <w:sz w:val="22"/>
          <w:szCs w:val="22"/>
        </w:rPr>
        <w:t>téléchargement en p</w:t>
      </w:r>
      <w:r w:rsidR="00D674E7" w:rsidRPr="00692FEE">
        <w:rPr>
          <w:color w:val="000000" w:themeColor="text1"/>
          <w:sz w:val="22"/>
          <w:szCs w:val="22"/>
        </w:rPr>
        <w:t>lusieurs langues</w:t>
      </w:r>
      <w:r w:rsidRPr="00692FEE">
        <w:rPr>
          <w:color w:val="000000" w:themeColor="text1"/>
          <w:sz w:val="22"/>
          <w:szCs w:val="22"/>
        </w:rPr>
        <w:t xml:space="preserve">) </w:t>
      </w:r>
      <w:r w:rsidRPr="00692FEE">
        <w:rPr>
          <w:sz w:val="22"/>
          <w:szCs w:val="22"/>
        </w:rPr>
        <w:t xml:space="preserve"> </w:t>
      </w:r>
      <w:hyperlink r:id="rId28" w:history="1">
        <w:r w:rsidRPr="00692FEE">
          <w:rPr>
            <w:rStyle w:val="Hyperlink"/>
            <w:sz w:val="22"/>
            <w:szCs w:val="22"/>
          </w:rPr>
          <w:t>https://www.mindheart.co/descargables</w:t>
        </w:r>
      </w:hyperlink>
    </w:p>
    <w:p w:rsidR="00692FEE" w:rsidRPr="00692FEE" w:rsidRDefault="00692FEE" w:rsidP="00692FEE">
      <w:pPr>
        <w:pStyle w:val="CommentText"/>
        <w:spacing w:line="240" w:lineRule="auto"/>
        <w:ind w:left="720"/>
        <w:rPr>
          <w:sz w:val="22"/>
          <w:szCs w:val="22"/>
        </w:rPr>
      </w:pPr>
    </w:p>
    <w:p w:rsidR="009E51DD" w:rsidRPr="00692FEE" w:rsidRDefault="00975F02">
      <w:pPr>
        <w:spacing w:after="0" w:line="240" w:lineRule="auto"/>
        <w:rPr>
          <w:rFonts w:eastAsia="Times New Roman"/>
          <w:b/>
          <w:lang w:val="en-US" w:eastAsia="fr-BE"/>
        </w:rPr>
      </w:pPr>
      <w:r w:rsidRPr="00692FEE">
        <w:rPr>
          <w:rFonts w:eastAsia="Times New Roman"/>
          <w:b/>
          <w:lang w:val="en-US" w:eastAsia="fr-BE"/>
        </w:rPr>
        <w:t xml:space="preserve">Articles </w:t>
      </w:r>
    </w:p>
    <w:p w:rsidR="00975F02" w:rsidRPr="00692FEE" w:rsidRDefault="00C47906" w:rsidP="00975F02">
      <w:pPr>
        <w:pStyle w:val="ListParagraph"/>
        <w:numPr>
          <w:ilvl w:val="0"/>
          <w:numId w:val="5"/>
        </w:numPr>
        <w:rPr>
          <w:rStyle w:val="Hyperlink"/>
        </w:rPr>
      </w:pPr>
      <w:r w:rsidRPr="00692FEE">
        <w:t xml:space="preserve">Lecture intéressante sur la fermeture des écoles </w:t>
      </w:r>
      <w:hyperlink r:id="rId29" w:history="1">
        <w:r w:rsidR="00975F02" w:rsidRPr="00692FEE">
          <w:rPr>
            <w:rStyle w:val="Hyperlink"/>
          </w:rPr>
          <w:t>https://www.cgdev.org/blog/containing-epidemic-should-schools-close-coronavirus</w:t>
        </w:r>
      </w:hyperlink>
    </w:p>
    <w:p w:rsidR="00507D74" w:rsidRPr="00692FEE" w:rsidRDefault="00507D74" w:rsidP="00507D74">
      <w:pPr>
        <w:pStyle w:val="ListParagraph"/>
        <w:numPr>
          <w:ilvl w:val="0"/>
          <w:numId w:val="5"/>
        </w:numPr>
      </w:pPr>
      <w:r w:rsidRPr="00692FEE">
        <w:t xml:space="preserve">Des milliards de dollars manquent pour l'eau et le savon : </w:t>
      </w:r>
      <w:hyperlink r:id="rId30" w:history="1">
        <w:r w:rsidRPr="00692FEE">
          <w:rPr>
            <w:rStyle w:val="Hyperlink"/>
          </w:rPr>
          <w:t>https://www.goodplanet.info/2020/03/19/coronavirus-sans-savon-et-sans-eau-des-milliards-de-personnes-sans-protection-de-base/?fbclid=IwAR3FzzC7attCxrlZr9vn4bPs4jqxOLaRrxuD7lQi29LPlXfNxhYRWtyQylk</w:t>
        </w:r>
      </w:hyperlink>
    </w:p>
    <w:p w:rsidR="00975F02" w:rsidRPr="00692FEE" w:rsidRDefault="00975F02" w:rsidP="00975F02">
      <w:pPr>
        <w:pStyle w:val="ListParagraph"/>
        <w:numPr>
          <w:ilvl w:val="0"/>
          <w:numId w:val="5"/>
        </w:numPr>
      </w:pPr>
      <w:proofErr w:type="spellStart"/>
      <w:r w:rsidRPr="00692FEE">
        <w:t>Devex</w:t>
      </w:r>
      <w:proofErr w:type="spellEnd"/>
      <w:r w:rsidRPr="00692FEE">
        <w:t xml:space="preserve"> article: </w:t>
      </w:r>
      <w:hyperlink r:id="rId31" w:history="1">
        <w:r w:rsidRPr="00692FEE">
          <w:rPr>
            <w:rStyle w:val="Hyperlink"/>
          </w:rPr>
          <w:t>https://www.ukfiet.org/2020/opinion-education-in-the-time-of-covid-19/</w:t>
        </w:r>
      </w:hyperlink>
    </w:p>
    <w:p w:rsidR="00975F02" w:rsidRPr="00692FEE" w:rsidRDefault="00C47906" w:rsidP="00975F02">
      <w:pPr>
        <w:numPr>
          <w:ilvl w:val="0"/>
          <w:numId w:val="5"/>
        </w:numPr>
      </w:pPr>
      <w:r w:rsidRPr="00692FEE">
        <w:t>Article du Los Angeles Times (leçons d’Ebola</w:t>
      </w:r>
      <w:r w:rsidR="00975F02" w:rsidRPr="00692FEE">
        <w:t xml:space="preserve">) </w:t>
      </w:r>
      <w:hyperlink r:id="rId32" w:history="1">
        <w:r w:rsidR="00975F02" w:rsidRPr="00692FEE">
          <w:rPr>
            <w:rStyle w:val="Hyperlink"/>
          </w:rPr>
          <w:t>https://www.latimes.com/opinion/story/2020-03-13/op-ed-lausd-just-closed-schools-ebola-taught-us-why-that-may-be-extreme</w:t>
        </w:r>
      </w:hyperlink>
      <w:r w:rsidR="00975F02" w:rsidRPr="00692FEE">
        <w:t> </w:t>
      </w:r>
    </w:p>
    <w:p w:rsidR="00975F02" w:rsidRPr="00692FEE" w:rsidRDefault="00C47906" w:rsidP="00975F02">
      <w:pPr>
        <w:pStyle w:val="ListParagraph"/>
        <w:numPr>
          <w:ilvl w:val="0"/>
          <w:numId w:val="5"/>
        </w:numPr>
      </w:pPr>
      <w:r w:rsidRPr="00692FEE">
        <w:t>Lettre ouve</w:t>
      </w:r>
      <w:r w:rsidR="00975F02" w:rsidRPr="00692FEE">
        <w:t>r</w:t>
      </w:r>
      <w:r w:rsidRPr="00692FEE">
        <w:t xml:space="preserve">te du Forum européen sur le handicap </w:t>
      </w:r>
      <w:r w:rsidR="00975F02" w:rsidRPr="00692FEE">
        <w:t xml:space="preserve"> </w:t>
      </w:r>
      <w:hyperlink r:id="rId33" w:history="1">
        <w:r w:rsidR="00975F02" w:rsidRPr="00692FEE">
          <w:rPr>
            <w:rStyle w:val="Hyperlink"/>
          </w:rPr>
          <w:t>http://edf-feph.org/newsroom/news/open-letter-leaders-eu-and-eu-countries-covid-19-disability-inclusive-response</w:t>
        </w:r>
      </w:hyperlink>
    </w:p>
    <w:p w:rsidR="00975F02" w:rsidRDefault="00975F02" w:rsidP="008C30C0">
      <w:pPr>
        <w:pStyle w:val="ListParagraph"/>
        <w:ind w:left="0"/>
        <w:rPr>
          <w:color w:val="0000FF"/>
          <w:u w:val="single"/>
        </w:rPr>
      </w:pPr>
    </w:p>
    <w:p w:rsidR="00692FEE" w:rsidRPr="00692FEE" w:rsidRDefault="00692FEE" w:rsidP="008C30C0">
      <w:pPr>
        <w:pStyle w:val="ListParagraph"/>
        <w:ind w:left="0"/>
        <w:rPr>
          <w:color w:val="0000FF"/>
          <w:u w:val="single"/>
        </w:rPr>
      </w:pPr>
    </w:p>
    <w:p w:rsidR="00975F02" w:rsidRPr="00692FEE" w:rsidRDefault="00975F02">
      <w:pPr>
        <w:spacing w:after="0" w:line="240" w:lineRule="auto"/>
        <w:rPr>
          <w:rFonts w:eastAsia="Times New Roman"/>
          <w:lang w:val="en-US" w:eastAsia="fr-BE"/>
        </w:rPr>
      </w:pPr>
      <w:r w:rsidRPr="00692FEE">
        <w:rPr>
          <w:rFonts w:eastAsia="Times New Roman"/>
          <w:b/>
          <w:lang w:val="en-US" w:eastAsia="fr-BE"/>
        </w:rPr>
        <w:t>Webinar</w:t>
      </w:r>
    </w:p>
    <w:p w:rsidR="00975F02" w:rsidRPr="00692FEE" w:rsidRDefault="00975F02" w:rsidP="006C793B">
      <w:pPr>
        <w:numPr>
          <w:ilvl w:val="0"/>
          <w:numId w:val="5"/>
        </w:numPr>
        <w:spacing w:after="0" w:line="240" w:lineRule="auto"/>
        <w:rPr>
          <w:rStyle w:val="Hyperlink"/>
          <w:rFonts w:eastAsia="Times New Roman"/>
          <w:color w:val="auto"/>
          <w:u w:val="none"/>
          <w:lang w:eastAsia="fr-BE"/>
        </w:rPr>
      </w:pPr>
      <w:proofErr w:type="spellStart"/>
      <w:r w:rsidRPr="00692FEE">
        <w:t>Webinar</w:t>
      </w:r>
      <w:proofErr w:type="spellEnd"/>
      <w:r w:rsidRPr="00692FEE">
        <w:t xml:space="preserve">: </w:t>
      </w:r>
      <w:r w:rsidR="006C793B" w:rsidRPr="00692FEE">
        <w:t>L'inclusion du handicap dans les réponses au Covid-19 dans le monde du travail, un webinaire organisé par l’OIT : réseau mondial des entreprises et du handicap Pour toutes les parties intéressées,  connectez-vous sur zoom. Mardi 24 Mars, 14h00</w:t>
      </w:r>
      <w:r w:rsidRPr="00692FEE">
        <w:t xml:space="preserve"> CET. </w:t>
      </w:r>
      <w:hyperlink r:id="rId34" w:history="1">
        <w:r w:rsidRPr="00692FEE">
          <w:rPr>
            <w:rStyle w:val="Hyperlink"/>
          </w:rPr>
          <w:t>https://zoom.us/meeting/register/tJEkduysqzkjTl2TSVHEf2Oh9H7Yt1_zsw</w:t>
        </w:r>
      </w:hyperlink>
    </w:p>
    <w:p w:rsidR="00694664" w:rsidRPr="00692FEE" w:rsidRDefault="00694664" w:rsidP="00694664">
      <w:pPr>
        <w:rPr>
          <w:rFonts w:ascii="Arial" w:hAnsi="Arial" w:cs="Arial"/>
        </w:rPr>
      </w:pPr>
    </w:p>
    <w:p w:rsidR="00692FEE" w:rsidRDefault="00692FEE" w:rsidP="008245C6">
      <w:pPr>
        <w:rPr>
          <w:rFonts w:asciiTheme="minorHAnsi" w:hAnsiTheme="minorHAnsi" w:cs="Arial"/>
          <w:b/>
        </w:rPr>
      </w:pPr>
    </w:p>
    <w:p w:rsidR="00694664" w:rsidRPr="00692FEE" w:rsidRDefault="006C793B" w:rsidP="008245C6">
      <w:pPr>
        <w:rPr>
          <w:rFonts w:eastAsia="Times New Roman"/>
          <w:lang w:eastAsia="fr-BE"/>
        </w:rPr>
      </w:pPr>
      <w:r w:rsidRPr="00692FEE">
        <w:rPr>
          <w:rFonts w:asciiTheme="minorHAnsi" w:hAnsiTheme="minorHAnsi" w:cs="Arial"/>
          <w:b/>
        </w:rPr>
        <w:t>Cours en ligne</w:t>
      </w:r>
      <w:r w:rsidRPr="00692FEE">
        <w:rPr>
          <w:rFonts w:asciiTheme="minorHAnsi" w:hAnsiTheme="minorHAnsi" w:cs="Arial"/>
        </w:rPr>
        <w:t xml:space="preserve"> sur l’éducation en contexte difficile avec des idées numériques</w:t>
      </w:r>
      <w:r w:rsidR="00694664" w:rsidRPr="00692FEE">
        <w:rPr>
          <w:rFonts w:asciiTheme="minorHAnsi" w:hAnsiTheme="minorHAnsi" w:cs="Arial"/>
        </w:rPr>
        <w:t xml:space="preserve"> </w:t>
      </w:r>
      <w:hyperlink r:id="rId35" w:history="1">
        <w:r w:rsidR="00694664" w:rsidRPr="00692FEE">
          <w:rPr>
            <w:rStyle w:val="Hyperlink"/>
            <w:rFonts w:asciiTheme="minorHAnsi" w:hAnsiTheme="minorHAnsi" w:cs="Arial"/>
          </w:rPr>
          <w:t>https://www.futurelearn.com/courses/transforming-education</w:t>
        </w:r>
      </w:hyperlink>
    </w:p>
    <w:sectPr w:rsidR="00694664" w:rsidRPr="00692FEE" w:rsidSect="00353E83">
      <w:footerReference w:type="default" r:id="rId3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D83" w:rsidRDefault="008A2D83" w:rsidP="004652D6">
      <w:pPr>
        <w:spacing w:after="0" w:line="240" w:lineRule="auto"/>
      </w:pPr>
      <w:r>
        <w:separator/>
      </w:r>
    </w:p>
  </w:endnote>
  <w:endnote w:type="continuationSeparator" w:id="0">
    <w:p w:rsidR="008A2D83" w:rsidRDefault="008A2D83" w:rsidP="0046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D6" w:rsidRPr="009E48E5" w:rsidRDefault="009E48E5">
    <w:pPr>
      <w:pStyle w:val="Footer"/>
    </w:pPr>
    <w:r w:rsidRPr="009E48E5">
      <w:t>Humanité</w:t>
    </w:r>
    <w:r w:rsidR="004652D6" w:rsidRPr="009E48E5">
      <w:t xml:space="preserve"> &amp; </w:t>
    </w:r>
    <w:r w:rsidRPr="009E48E5">
      <w:t>Inclusion – Secteu</w:t>
    </w:r>
    <w:r w:rsidR="004652D6" w:rsidRPr="009E48E5">
      <w:t>r</w:t>
    </w:r>
    <w:r w:rsidRPr="009E48E5">
      <w:t xml:space="preserve"> de l’éducation inclusive</w:t>
    </w:r>
    <w:r>
      <w:t xml:space="preserve">- 19 Mars </w:t>
    </w:r>
    <w:r w:rsidR="004652D6" w:rsidRPr="009E48E5">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D83" w:rsidRDefault="008A2D83" w:rsidP="004652D6">
      <w:pPr>
        <w:spacing w:after="0" w:line="240" w:lineRule="auto"/>
      </w:pPr>
      <w:r>
        <w:separator/>
      </w:r>
    </w:p>
  </w:footnote>
  <w:footnote w:type="continuationSeparator" w:id="0">
    <w:p w:rsidR="008A2D83" w:rsidRDefault="008A2D83" w:rsidP="00465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F4E"/>
    <w:multiLevelType w:val="hybridMultilevel"/>
    <w:tmpl w:val="0CE6346E"/>
    <w:lvl w:ilvl="0" w:tplc="08090001">
      <w:start w:val="1"/>
      <w:numFmt w:val="bullet"/>
      <w:lvlText w:val=""/>
      <w:lvlJc w:val="left"/>
      <w:pPr>
        <w:ind w:left="1428" w:hanging="360"/>
      </w:pPr>
      <w:rPr>
        <w:rFonts w:ascii="Symbol" w:hAnsi="Symbol" w:hint="default"/>
      </w:rPr>
    </w:lvl>
    <w:lvl w:ilvl="1" w:tplc="DFC64554">
      <w:numFmt w:val="bullet"/>
      <w:lvlText w:val="•"/>
      <w:lvlJc w:val="left"/>
      <w:pPr>
        <w:ind w:left="2148" w:hanging="360"/>
      </w:pPr>
      <w:rPr>
        <w:rFonts w:ascii="Calibri" w:eastAsia="Calibri"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nsid w:val="089D13B7"/>
    <w:multiLevelType w:val="hybridMultilevel"/>
    <w:tmpl w:val="26DE8BC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710E9"/>
    <w:multiLevelType w:val="hybridMultilevel"/>
    <w:tmpl w:val="DE90EDB2"/>
    <w:lvl w:ilvl="0" w:tplc="B9C67702">
      <w:start w:val="1"/>
      <w:numFmt w:val="bullet"/>
      <w:lvlText w:val="-"/>
      <w:lvlJc w:val="left"/>
      <w:pPr>
        <w:ind w:left="720" w:hanging="360"/>
      </w:pPr>
      <w:rPr>
        <w:rFonts w:ascii="Calibri" w:eastAsia="Times New Roman" w:hAnsi="Calibri"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A046959"/>
    <w:multiLevelType w:val="hybridMultilevel"/>
    <w:tmpl w:val="B1E4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F01D12"/>
    <w:multiLevelType w:val="hybridMultilevel"/>
    <w:tmpl w:val="A6D6D7AE"/>
    <w:lvl w:ilvl="0" w:tplc="6E3A3C82">
      <w:start w:val="6"/>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9173BDD"/>
    <w:multiLevelType w:val="hybridMultilevel"/>
    <w:tmpl w:val="BACCC6A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1E20999"/>
    <w:multiLevelType w:val="hybridMultilevel"/>
    <w:tmpl w:val="ABE02858"/>
    <w:lvl w:ilvl="0" w:tplc="013EE264">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484226F"/>
    <w:multiLevelType w:val="hybridMultilevel"/>
    <w:tmpl w:val="45645A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9D34489"/>
    <w:multiLevelType w:val="hybridMultilevel"/>
    <w:tmpl w:val="44CE07BC"/>
    <w:lvl w:ilvl="0" w:tplc="1FF8B444">
      <w:start w:val="6"/>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3160332"/>
    <w:multiLevelType w:val="hybridMultilevel"/>
    <w:tmpl w:val="12E88F9E"/>
    <w:lvl w:ilvl="0" w:tplc="882A5B0A">
      <w:start w:val="2"/>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nsid w:val="3D8733A2"/>
    <w:multiLevelType w:val="hybridMultilevel"/>
    <w:tmpl w:val="9488B54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26A1F91"/>
    <w:multiLevelType w:val="hybridMultilevel"/>
    <w:tmpl w:val="5EC8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965A38"/>
    <w:multiLevelType w:val="hybridMultilevel"/>
    <w:tmpl w:val="9CD052AA"/>
    <w:lvl w:ilvl="0" w:tplc="78FAA572">
      <w:start w:val="6"/>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9BE3E86"/>
    <w:multiLevelType w:val="hybridMultilevel"/>
    <w:tmpl w:val="E47ADE0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B4A1250"/>
    <w:multiLevelType w:val="hybridMultilevel"/>
    <w:tmpl w:val="787E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CB784F"/>
    <w:multiLevelType w:val="hybridMultilevel"/>
    <w:tmpl w:val="A0F68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73247E"/>
    <w:multiLevelType w:val="hybridMultilevel"/>
    <w:tmpl w:val="5048307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nsid w:val="4FB06AA1"/>
    <w:multiLevelType w:val="hybridMultilevel"/>
    <w:tmpl w:val="271CB8F4"/>
    <w:lvl w:ilvl="0" w:tplc="D83E6C88">
      <w:start w:val="7"/>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nsid w:val="578C4F04"/>
    <w:multiLevelType w:val="hybridMultilevel"/>
    <w:tmpl w:val="F182C576"/>
    <w:lvl w:ilvl="0" w:tplc="D7D0E300">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ACA33D8"/>
    <w:multiLevelType w:val="hybridMultilevel"/>
    <w:tmpl w:val="2C26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D82EDD"/>
    <w:multiLevelType w:val="hybridMultilevel"/>
    <w:tmpl w:val="43FC876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789A1085"/>
    <w:multiLevelType w:val="hybridMultilevel"/>
    <w:tmpl w:val="070A8C90"/>
    <w:lvl w:ilvl="0" w:tplc="B9C67702">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2"/>
  </w:num>
  <w:num w:numId="4">
    <w:abstractNumId w:val="21"/>
  </w:num>
  <w:num w:numId="5">
    <w:abstractNumId w:val="9"/>
  </w:num>
  <w:num w:numId="6">
    <w:abstractNumId w:val="7"/>
  </w:num>
  <w:num w:numId="7">
    <w:abstractNumId w:val="10"/>
  </w:num>
  <w:num w:numId="8">
    <w:abstractNumId w:val="6"/>
  </w:num>
  <w:num w:numId="9">
    <w:abstractNumId w:val="13"/>
  </w:num>
  <w:num w:numId="10">
    <w:abstractNumId w:val="17"/>
  </w:num>
  <w:num w:numId="11">
    <w:abstractNumId w:val="2"/>
  </w:num>
  <w:num w:numId="12">
    <w:abstractNumId w:val="5"/>
  </w:num>
  <w:num w:numId="13">
    <w:abstractNumId w:val="11"/>
  </w:num>
  <w:num w:numId="14">
    <w:abstractNumId w:val="14"/>
  </w:num>
  <w:num w:numId="15">
    <w:abstractNumId w:val="15"/>
  </w:num>
  <w:num w:numId="16">
    <w:abstractNumId w:val="20"/>
  </w:num>
  <w:num w:numId="17">
    <w:abstractNumId w:val="0"/>
  </w:num>
  <w:num w:numId="18">
    <w:abstractNumId w:val="3"/>
  </w:num>
  <w:num w:numId="19">
    <w:abstractNumId w:val="16"/>
  </w:num>
  <w:num w:numId="20">
    <w:abstractNumId w:val="19"/>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C4"/>
    <w:rsid w:val="00020110"/>
    <w:rsid w:val="000267C5"/>
    <w:rsid w:val="000363CC"/>
    <w:rsid w:val="00081906"/>
    <w:rsid w:val="000B2717"/>
    <w:rsid w:val="000C20C8"/>
    <w:rsid w:val="000D631B"/>
    <w:rsid w:val="000E57AC"/>
    <w:rsid w:val="00130E5E"/>
    <w:rsid w:val="001511FB"/>
    <w:rsid w:val="001542F9"/>
    <w:rsid w:val="00162C1D"/>
    <w:rsid w:val="00173AD0"/>
    <w:rsid w:val="0019622A"/>
    <w:rsid w:val="001C04D4"/>
    <w:rsid w:val="001F0535"/>
    <w:rsid w:val="00201429"/>
    <w:rsid w:val="00204EAC"/>
    <w:rsid w:val="00236E19"/>
    <w:rsid w:val="002915FE"/>
    <w:rsid w:val="002B497B"/>
    <w:rsid w:val="002B5BE0"/>
    <w:rsid w:val="002C7933"/>
    <w:rsid w:val="002D6302"/>
    <w:rsid w:val="003119AC"/>
    <w:rsid w:val="003201EE"/>
    <w:rsid w:val="003228FB"/>
    <w:rsid w:val="00353E83"/>
    <w:rsid w:val="00355445"/>
    <w:rsid w:val="00390292"/>
    <w:rsid w:val="00427F49"/>
    <w:rsid w:val="0044415A"/>
    <w:rsid w:val="004537CD"/>
    <w:rsid w:val="004652D6"/>
    <w:rsid w:val="00492AA5"/>
    <w:rsid w:val="004A3768"/>
    <w:rsid w:val="004F69EB"/>
    <w:rsid w:val="00507D74"/>
    <w:rsid w:val="005451EE"/>
    <w:rsid w:val="00545901"/>
    <w:rsid w:val="00546E00"/>
    <w:rsid w:val="00570802"/>
    <w:rsid w:val="005804FB"/>
    <w:rsid w:val="00595BFA"/>
    <w:rsid w:val="005C463C"/>
    <w:rsid w:val="005E38A4"/>
    <w:rsid w:val="006046E4"/>
    <w:rsid w:val="00622B6C"/>
    <w:rsid w:val="006407E9"/>
    <w:rsid w:val="00642D15"/>
    <w:rsid w:val="0068343D"/>
    <w:rsid w:val="00685887"/>
    <w:rsid w:val="00692FEE"/>
    <w:rsid w:val="00694664"/>
    <w:rsid w:val="006C1FD0"/>
    <w:rsid w:val="006C4098"/>
    <w:rsid w:val="006C793B"/>
    <w:rsid w:val="006E0635"/>
    <w:rsid w:val="0074416F"/>
    <w:rsid w:val="00773551"/>
    <w:rsid w:val="007A4D77"/>
    <w:rsid w:val="007C2992"/>
    <w:rsid w:val="007D3B94"/>
    <w:rsid w:val="00824153"/>
    <w:rsid w:val="008245C6"/>
    <w:rsid w:val="00824C5A"/>
    <w:rsid w:val="00843174"/>
    <w:rsid w:val="00845EC3"/>
    <w:rsid w:val="008A2D83"/>
    <w:rsid w:val="008B0765"/>
    <w:rsid w:val="008C30C0"/>
    <w:rsid w:val="00905B73"/>
    <w:rsid w:val="009129DB"/>
    <w:rsid w:val="0095290D"/>
    <w:rsid w:val="00955534"/>
    <w:rsid w:val="00975F02"/>
    <w:rsid w:val="0098094B"/>
    <w:rsid w:val="009B3D59"/>
    <w:rsid w:val="009E48E5"/>
    <w:rsid w:val="009E51DD"/>
    <w:rsid w:val="009F38AF"/>
    <w:rsid w:val="00A51ABA"/>
    <w:rsid w:val="00A65880"/>
    <w:rsid w:val="00AA66F9"/>
    <w:rsid w:val="00AC5058"/>
    <w:rsid w:val="00AD5B3C"/>
    <w:rsid w:val="00AE6899"/>
    <w:rsid w:val="00B0061E"/>
    <w:rsid w:val="00B32653"/>
    <w:rsid w:val="00B36383"/>
    <w:rsid w:val="00BF264C"/>
    <w:rsid w:val="00BF6893"/>
    <w:rsid w:val="00C0535B"/>
    <w:rsid w:val="00C2145A"/>
    <w:rsid w:val="00C47906"/>
    <w:rsid w:val="00C845D5"/>
    <w:rsid w:val="00C851F5"/>
    <w:rsid w:val="00CC7BE7"/>
    <w:rsid w:val="00CD400D"/>
    <w:rsid w:val="00CD769C"/>
    <w:rsid w:val="00D40B9D"/>
    <w:rsid w:val="00D6303D"/>
    <w:rsid w:val="00D674E7"/>
    <w:rsid w:val="00D77077"/>
    <w:rsid w:val="00D86272"/>
    <w:rsid w:val="00DC23C4"/>
    <w:rsid w:val="00DC7802"/>
    <w:rsid w:val="00DD01D5"/>
    <w:rsid w:val="00DE1939"/>
    <w:rsid w:val="00DE444C"/>
    <w:rsid w:val="00E24DDF"/>
    <w:rsid w:val="00E371F1"/>
    <w:rsid w:val="00E46618"/>
    <w:rsid w:val="00ED2F5A"/>
    <w:rsid w:val="00EE1923"/>
    <w:rsid w:val="00F00805"/>
    <w:rsid w:val="00F0123C"/>
    <w:rsid w:val="00F164C3"/>
    <w:rsid w:val="00F64CE4"/>
    <w:rsid w:val="00F70D29"/>
    <w:rsid w:val="00F72AFB"/>
    <w:rsid w:val="00F77B21"/>
    <w:rsid w:val="00F852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E51D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E192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3C4"/>
    <w:pPr>
      <w:spacing w:before="100" w:beforeAutospacing="1" w:after="100" w:afterAutospacing="1" w:line="240" w:lineRule="auto"/>
    </w:pPr>
    <w:rPr>
      <w:rFonts w:ascii="Times New Roman" w:eastAsia="Times New Roman" w:hAnsi="Times New Roman"/>
      <w:sz w:val="24"/>
      <w:szCs w:val="24"/>
      <w:lang w:eastAsia="fr-BE"/>
    </w:rPr>
  </w:style>
  <w:style w:type="character" w:styleId="Hyperlink">
    <w:name w:val="Hyperlink"/>
    <w:uiPriority w:val="99"/>
    <w:unhideWhenUsed/>
    <w:rsid w:val="009E51DD"/>
    <w:rPr>
      <w:color w:val="0000FF"/>
      <w:u w:val="single"/>
    </w:rPr>
  </w:style>
  <w:style w:type="character" w:customStyle="1" w:styleId="Heading1Char">
    <w:name w:val="Heading 1 Char"/>
    <w:link w:val="Heading1"/>
    <w:uiPriority w:val="9"/>
    <w:rsid w:val="009E51DD"/>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9E51DD"/>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9E51DD"/>
  </w:style>
  <w:style w:type="character" w:styleId="Strong">
    <w:name w:val="Strong"/>
    <w:uiPriority w:val="22"/>
    <w:qFormat/>
    <w:rsid w:val="009E51DD"/>
    <w:rPr>
      <w:b/>
      <w:bCs/>
    </w:rPr>
  </w:style>
  <w:style w:type="character" w:customStyle="1" w:styleId="element-invisible">
    <w:name w:val="element-invisible"/>
    <w:rsid w:val="009E51DD"/>
  </w:style>
  <w:style w:type="character" w:styleId="CommentReference">
    <w:name w:val="annotation reference"/>
    <w:uiPriority w:val="99"/>
    <w:semiHidden/>
    <w:unhideWhenUsed/>
    <w:rsid w:val="00BF6893"/>
    <w:rPr>
      <w:sz w:val="16"/>
      <w:szCs w:val="16"/>
    </w:rPr>
  </w:style>
  <w:style w:type="paragraph" w:styleId="CommentText">
    <w:name w:val="annotation text"/>
    <w:basedOn w:val="Normal"/>
    <w:link w:val="CommentTextChar"/>
    <w:uiPriority w:val="99"/>
    <w:unhideWhenUsed/>
    <w:rsid w:val="00BF6893"/>
    <w:rPr>
      <w:sz w:val="20"/>
      <w:szCs w:val="20"/>
    </w:rPr>
  </w:style>
  <w:style w:type="character" w:customStyle="1" w:styleId="CommentTextChar">
    <w:name w:val="Comment Text Char"/>
    <w:link w:val="CommentText"/>
    <w:uiPriority w:val="99"/>
    <w:rsid w:val="00BF6893"/>
    <w:rPr>
      <w:lang w:eastAsia="en-US"/>
    </w:rPr>
  </w:style>
  <w:style w:type="paragraph" w:styleId="CommentSubject">
    <w:name w:val="annotation subject"/>
    <w:basedOn w:val="CommentText"/>
    <w:next w:val="CommentText"/>
    <w:link w:val="CommentSubjectChar"/>
    <w:uiPriority w:val="99"/>
    <w:semiHidden/>
    <w:unhideWhenUsed/>
    <w:rsid w:val="00BF6893"/>
    <w:rPr>
      <w:b/>
      <w:bCs/>
    </w:rPr>
  </w:style>
  <w:style w:type="character" w:customStyle="1" w:styleId="CommentSubjectChar">
    <w:name w:val="Comment Subject Char"/>
    <w:link w:val="CommentSubject"/>
    <w:uiPriority w:val="99"/>
    <w:semiHidden/>
    <w:rsid w:val="00BF6893"/>
    <w:rPr>
      <w:b/>
      <w:bCs/>
      <w:lang w:eastAsia="en-US"/>
    </w:rPr>
  </w:style>
  <w:style w:type="paragraph" w:styleId="BalloonText">
    <w:name w:val="Balloon Text"/>
    <w:basedOn w:val="Normal"/>
    <w:link w:val="BalloonTextChar"/>
    <w:uiPriority w:val="99"/>
    <w:semiHidden/>
    <w:unhideWhenUsed/>
    <w:rsid w:val="00BF68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6893"/>
    <w:rPr>
      <w:rFonts w:ascii="Tahoma" w:hAnsi="Tahoma" w:cs="Tahoma"/>
      <w:sz w:val="16"/>
      <w:szCs w:val="16"/>
      <w:lang w:eastAsia="en-US"/>
    </w:rPr>
  </w:style>
  <w:style w:type="table" w:styleId="TableGrid">
    <w:name w:val="Table Grid"/>
    <w:basedOn w:val="TableNormal"/>
    <w:uiPriority w:val="59"/>
    <w:rsid w:val="002C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B21"/>
    <w:pPr>
      <w:spacing w:after="0" w:line="240" w:lineRule="auto"/>
      <w:ind w:left="720"/>
    </w:pPr>
  </w:style>
  <w:style w:type="paragraph" w:styleId="Header">
    <w:name w:val="header"/>
    <w:basedOn w:val="Normal"/>
    <w:link w:val="HeaderChar"/>
    <w:uiPriority w:val="99"/>
    <w:unhideWhenUsed/>
    <w:rsid w:val="004652D6"/>
    <w:pPr>
      <w:tabs>
        <w:tab w:val="center" w:pos="4536"/>
        <w:tab w:val="right" w:pos="9072"/>
      </w:tabs>
    </w:pPr>
  </w:style>
  <w:style w:type="character" w:customStyle="1" w:styleId="HeaderChar">
    <w:name w:val="Header Char"/>
    <w:link w:val="Header"/>
    <w:uiPriority w:val="99"/>
    <w:rsid w:val="004652D6"/>
    <w:rPr>
      <w:sz w:val="22"/>
      <w:szCs w:val="22"/>
      <w:lang w:eastAsia="en-US"/>
    </w:rPr>
  </w:style>
  <w:style w:type="paragraph" w:styleId="Footer">
    <w:name w:val="footer"/>
    <w:basedOn w:val="Normal"/>
    <w:link w:val="FooterChar"/>
    <w:uiPriority w:val="99"/>
    <w:unhideWhenUsed/>
    <w:rsid w:val="004652D6"/>
    <w:pPr>
      <w:tabs>
        <w:tab w:val="center" w:pos="4536"/>
        <w:tab w:val="right" w:pos="9072"/>
      </w:tabs>
    </w:pPr>
  </w:style>
  <w:style w:type="character" w:customStyle="1" w:styleId="FooterChar">
    <w:name w:val="Footer Char"/>
    <w:link w:val="Footer"/>
    <w:uiPriority w:val="99"/>
    <w:rsid w:val="004652D6"/>
    <w:rPr>
      <w:sz w:val="22"/>
      <w:szCs w:val="22"/>
      <w:lang w:eastAsia="en-US"/>
    </w:rPr>
  </w:style>
  <w:style w:type="character" w:customStyle="1" w:styleId="Heading2Char">
    <w:name w:val="Heading 2 Char"/>
    <w:link w:val="Heading2"/>
    <w:uiPriority w:val="9"/>
    <w:rsid w:val="00EE1923"/>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E51D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E192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3C4"/>
    <w:pPr>
      <w:spacing w:before="100" w:beforeAutospacing="1" w:after="100" w:afterAutospacing="1" w:line="240" w:lineRule="auto"/>
    </w:pPr>
    <w:rPr>
      <w:rFonts w:ascii="Times New Roman" w:eastAsia="Times New Roman" w:hAnsi="Times New Roman"/>
      <w:sz w:val="24"/>
      <w:szCs w:val="24"/>
      <w:lang w:eastAsia="fr-BE"/>
    </w:rPr>
  </w:style>
  <w:style w:type="character" w:styleId="Hyperlink">
    <w:name w:val="Hyperlink"/>
    <w:uiPriority w:val="99"/>
    <w:unhideWhenUsed/>
    <w:rsid w:val="009E51DD"/>
    <w:rPr>
      <w:color w:val="0000FF"/>
      <w:u w:val="single"/>
    </w:rPr>
  </w:style>
  <w:style w:type="character" w:customStyle="1" w:styleId="Heading1Char">
    <w:name w:val="Heading 1 Char"/>
    <w:link w:val="Heading1"/>
    <w:uiPriority w:val="9"/>
    <w:rsid w:val="009E51DD"/>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semiHidden/>
    <w:unhideWhenUsed/>
    <w:qFormat/>
    <w:rsid w:val="009E51DD"/>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9E51DD"/>
  </w:style>
  <w:style w:type="character" w:styleId="Strong">
    <w:name w:val="Strong"/>
    <w:uiPriority w:val="22"/>
    <w:qFormat/>
    <w:rsid w:val="009E51DD"/>
    <w:rPr>
      <w:b/>
      <w:bCs/>
    </w:rPr>
  </w:style>
  <w:style w:type="character" w:customStyle="1" w:styleId="element-invisible">
    <w:name w:val="element-invisible"/>
    <w:rsid w:val="009E51DD"/>
  </w:style>
  <w:style w:type="character" w:styleId="CommentReference">
    <w:name w:val="annotation reference"/>
    <w:uiPriority w:val="99"/>
    <w:semiHidden/>
    <w:unhideWhenUsed/>
    <w:rsid w:val="00BF6893"/>
    <w:rPr>
      <w:sz w:val="16"/>
      <w:szCs w:val="16"/>
    </w:rPr>
  </w:style>
  <w:style w:type="paragraph" w:styleId="CommentText">
    <w:name w:val="annotation text"/>
    <w:basedOn w:val="Normal"/>
    <w:link w:val="CommentTextChar"/>
    <w:uiPriority w:val="99"/>
    <w:unhideWhenUsed/>
    <w:rsid w:val="00BF6893"/>
    <w:rPr>
      <w:sz w:val="20"/>
      <w:szCs w:val="20"/>
    </w:rPr>
  </w:style>
  <w:style w:type="character" w:customStyle="1" w:styleId="CommentTextChar">
    <w:name w:val="Comment Text Char"/>
    <w:link w:val="CommentText"/>
    <w:uiPriority w:val="99"/>
    <w:rsid w:val="00BF6893"/>
    <w:rPr>
      <w:lang w:eastAsia="en-US"/>
    </w:rPr>
  </w:style>
  <w:style w:type="paragraph" w:styleId="CommentSubject">
    <w:name w:val="annotation subject"/>
    <w:basedOn w:val="CommentText"/>
    <w:next w:val="CommentText"/>
    <w:link w:val="CommentSubjectChar"/>
    <w:uiPriority w:val="99"/>
    <w:semiHidden/>
    <w:unhideWhenUsed/>
    <w:rsid w:val="00BF6893"/>
    <w:rPr>
      <w:b/>
      <w:bCs/>
    </w:rPr>
  </w:style>
  <w:style w:type="character" w:customStyle="1" w:styleId="CommentSubjectChar">
    <w:name w:val="Comment Subject Char"/>
    <w:link w:val="CommentSubject"/>
    <w:uiPriority w:val="99"/>
    <w:semiHidden/>
    <w:rsid w:val="00BF6893"/>
    <w:rPr>
      <w:b/>
      <w:bCs/>
      <w:lang w:eastAsia="en-US"/>
    </w:rPr>
  </w:style>
  <w:style w:type="paragraph" w:styleId="BalloonText">
    <w:name w:val="Balloon Text"/>
    <w:basedOn w:val="Normal"/>
    <w:link w:val="BalloonTextChar"/>
    <w:uiPriority w:val="99"/>
    <w:semiHidden/>
    <w:unhideWhenUsed/>
    <w:rsid w:val="00BF68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6893"/>
    <w:rPr>
      <w:rFonts w:ascii="Tahoma" w:hAnsi="Tahoma" w:cs="Tahoma"/>
      <w:sz w:val="16"/>
      <w:szCs w:val="16"/>
      <w:lang w:eastAsia="en-US"/>
    </w:rPr>
  </w:style>
  <w:style w:type="table" w:styleId="TableGrid">
    <w:name w:val="Table Grid"/>
    <w:basedOn w:val="TableNormal"/>
    <w:uiPriority w:val="59"/>
    <w:rsid w:val="002C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B21"/>
    <w:pPr>
      <w:spacing w:after="0" w:line="240" w:lineRule="auto"/>
      <w:ind w:left="720"/>
    </w:pPr>
  </w:style>
  <w:style w:type="paragraph" w:styleId="Header">
    <w:name w:val="header"/>
    <w:basedOn w:val="Normal"/>
    <w:link w:val="HeaderChar"/>
    <w:uiPriority w:val="99"/>
    <w:unhideWhenUsed/>
    <w:rsid w:val="004652D6"/>
    <w:pPr>
      <w:tabs>
        <w:tab w:val="center" w:pos="4536"/>
        <w:tab w:val="right" w:pos="9072"/>
      </w:tabs>
    </w:pPr>
  </w:style>
  <w:style w:type="character" w:customStyle="1" w:styleId="HeaderChar">
    <w:name w:val="Header Char"/>
    <w:link w:val="Header"/>
    <w:uiPriority w:val="99"/>
    <w:rsid w:val="004652D6"/>
    <w:rPr>
      <w:sz w:val="22"/>
      <w:szCs w:val="22"/>
      <w:lang w:eastAsia="en-US"/>
    </w:rPr>
  </w:style>
  <w:style w:type="paragraph" w:styleId="Footer">
    <w:name w:val="footer"/>
    <w:basedOn w:val="Normal"/>
    <w:link w:val="FooterChar"/>
    <w:uiPriority w:val="99"/>
    <w:unhideWhenUsed/>
    <w:rsid w:val="004652D6"/>
    <w:pPr>
      <w:tabs>
        <w:tab w:val="center" w:pos="4536"/>
        <w:tab w:val="right" w:pos="9072"/>
      </w:tabs>
    </w:pPr>
  </w:style>
  <w:style w:type="character" w:customStyle="1" w:styleId="FooterChar">
    <w:name w:val="Footer Char"/>
    <w:link w:val="Footer"/>
    <w:uiPriority w:val="99"/>
    <w:rsid w:val="004652D6"/>
    <w:rPr>
      <w:sz w:val="22"/>
      <w:szCs w:val="22"/>
      <w:lang w:eastAsia="en-US"/>
    </w:rPr>
  </w:style>
  <w:style w:type="character" w:customStyle="1" w:styleId="Heading2Char">
    <w:name w:val="Heading 2 Char"/>
    <w:link w:val="Heading2"/>
    <w:uiPriority w:val="9"/>
    <w:rsid w:val="00EE1923"/>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1173">
      <w:bodyDiv w:val="1"/>
      <w:marLeft w:val="0"/>
      <w:marRight w:val="0"/>
      <w:marTop w:val="0"/>
      <w:marBottom w:val="0"/>
      <w:divBdr>
        <w:top w:val="none" w:sz="0" w:space="0" w:color="auto"/>
        <w:left w:val="none" w:sz="0" w:space="0" w:color="auto"/>
        <w:bottom w:val="none" w:sz="0" w:space="0" w:color="auto"/>
        <w:right w:val="none" w:sz="0" w:space="0" w:color="auto"/>
      </w:divBdr>
    </w:div>
    <w:div w:id="307322784">
      <w:bodyDiv w:val="1"/>
      <w:marLeft w:val="0"/>
      <w:marRight w:val="0"/>
      <w:marTop w:val="0"/>
      <w:marBottom w:val="0"/>
      <w:divBdr>
        <w:top w:val="none" w:sz="0" w:space="0" w:color="auto"/>
        <w:left w:val="none" w:sz="0" w:space="0" w:color="auto"/>
        <w:bottom w:val="none" w:sz="0" w:space="0" w:color="auto"/>
        <w:right w:val="none" w:sz="0" w:space="0" w:color="auto"/>
      </w:divBdr>
      <w:divsChild>
        <w:div w:id="88041111">
          <w:marLeft w:val="0"/>
          <w:marRight w:val="0"/>
          <w:marTop w:val="0"/>
          <w:marBottom w:val="0"/>
          <w:divBdr>
            <w:top w:val="none" w:sz="0" w:space="0" w:color="auto"/>
            <w:left w:val="none" w:sz="0" w:space="0" w:color="auto"/>
            <w:bottom w:val="none" w:sz="0" w:space="0" w:color="auto"/>
            <w:right w:val="none" w:sz="0" w:space="0" w:color="auto"/>
          </w:divBdr>
          <w:divsChild>
            <w:div w:id="1521550909">
              <w:marLeft w:val="0"/>
              <w:marRight w:val="0"/>
              <w:marTop w:val="0"/>
              <w:marBottom w:val="0"/>
              <w:divBdr>
                <w:top w:val="none" w:sz="0" w:space="0" w:color="auto"/>
                <w:left w:val="none" w:sz="0" w:space="0" w:color="auto"/>
                <w:bottom w:val="none" w:sz="0" w:space="0" w:color="auto"/>
                <w:right w:val="none" w:sz="0" w:space="0" w:color="auto"/>
              </w:divBdr>
            </w:div>
            <w:div w:id="1223714922">
              <w:marLeft w:val="0"/>
              <w:marRight w:val="0"/>
              <w:marTop w:val="0"/>
              <w:marBottom w:val="0"/>
              <w:divBdr>
                <w:top w:val="none" w:sz="0" w:space="0" w:color="auto"/>
                <w:left w:val="none" w:sz="0" w:space="0" w:color="auto"/>
                <w:bottom w:val="none" w:sz="0" w:space="0" w:color="auto"/>
                <w:right w:val="none" w:sz="0" w:space="0" w:color="auto"/>
              </w:divBdr>
            </w:div>
            <w:div w:id="1329676991">
              <w:marLeft w:val="0"/>
              <w:marRight w:val="0"/>
              <w:marTop w:val="0"/>
              <w:marBottom w:val="0"/>
              <w:divBdr>
                <w:top w:val="none" w:sz="0" w:space="0" w:color="auto"/>
                <w:left w:val="none" w:sz="0" w:space="0" w:color="auto"/>
                <w:bottom w:val="none" w:sz="0" w:space="0" w:color="auto"/>
                <w:right w:val="none" w:sz="0" w:space="0" w:color="auto"/>
              </w:divBdr>
            </w:div>
            <w:div w:id="937180150">
              <w:marLeft w:val="0"/>
              <w:marRight w:val="0"/>
              <w:marTop w:val="0"/>
              <w:marBottom w:val="0"/>
              <w:divBdr>
                <w:top w:val="none" w:sz="0" w:space="0" w:color="auto"/>
                <w:left w:val="none" w:sz="0" w:space="0" w:color="auto"/>
                <w:bottom w:val="none" w:sz="0" w:space="0" w:color="auto"/>
                <w:right w:val="none" w:sz="0" w:space="0" w:color="auto"/>
              </w:divBdr>
            </w:div>
            <w:div w:id="1861770473">
              <w:marLeft w:val="0"/>
              <w:marRight w:val="0"/>
              <w:marTop w:val="0"/>
              <w:marBottom w:val="0"/>
              <w:divBdr>
                <w:top w:val="none" w:sz="0" w:space="0" w:color="auto"/>
                <w:left w:val="none" w:sz="0" w:space="0" w:color="auto"/>
                <w:bottom w:val="none" w:sz="0" w:space="0" w:color="auto"/>
                <w:right w:val="none" w:sz="0" w:space="0" w:color="auto"/>
              </w:divBdr>
            </w:div>
            <w:div w:id="1984503652">
              <w:marLeft w:val="0"/>
              <w:marRight w:val="0"/>
              <w:marTop w:val="0"/>
              <w:marBottom w:val="0"/>
              <w:divBdr>
                <w:top w:val="none" w:sz="0" w:space="0" w:color="auto"/>
                <w:left w:val="none" w:sz="0" w:space="0" w:color="auto"/>
                <w:bottom w:val="none" w:sz="0" w:space="0" w:color="auto"/>
                <w:right w:val="none" w:sz="0" w:space="0" w:color="auto"/>
              </w:divBdr>
            </w:div>
            <w:div w:id="1610816767">
              <w:marLeft w:val="0"/>
              <w:marRight w:val="0"/>
              <w:marTop w:val="0"/>
              <w:marBottom w:val="0"/>
              <w:divBdr>
                <w:top w:val="none" w:sz="0" w:space="0" w:color="auto"/>
                <w:left w:val="none" w:sz="0" w:space="0" w:color="auto"/>
                <w:bottom w:val="none" w:sz="0" w:space="0" w:color="auto"/>
                <w:right w:val="none" w:sz="0" w:space="0" w:color="auto"/>
              </w:divBdr>
            </w:div>
            <w:div w:id="38165205">
              <w:marLeft w:val="0"/>
              <w:marRight w:val="0"/>
              <w:marTop w:val="0"/>
              <w:marBottom w:val="0"/>
              <w:divBdr>
                <w:top w:val="none" w:sz="0" w:space="0" w:color="auto"/>
                <w:left w:val="none" w:sz="0" w:space="0" w:color="auto"/>
                <w:bottom w:val="none" w:sz="0" w:space="0" w:color="auto"/>
                <w:right w:val="none" w:sz="0" w:space="0" w:color="auto"/>
              </w:divBdr>
            </w:div>
            <w:div w:id="1055201621">
              <w:marLeft w:val="0"/>
              <w:marRight w:val="0"/>
              <w:marTop w:val="0"/>
              <w:marBottom w:val="0"/>
              <w:divBdr>
                <w:top w:val="none" w:sz="0" w:space="0" w:color="auto"/>
                <w:left w:val="none" w:sz="0" w:space="0" w:color="auto"/>
                <w:bottom w:val="none" w:sz="0" w:space="0" w:color="auto"/>
                <w:right w:val="none" w:sz="0" w:space="0" w:color="auto"/>
              </w:divBdr>
            </w:div>
            <w:div w:id="1455439480">
              <w:marLeft w:val="0"/>
              <w:marRight w:val="0"/>
              <w:marTop w:val="0"/>
              <w:marBottom w:val="0"/>
              <w:divBdr>
                <w:top w:val="none" w:sz="0" w:space="0" w:color="auto"/>
                <w:left w:val="none" w:sz="0" w:space="0" w:color="auto"/>
                <w:bottom w:val="none" w:sz="0" w:space="0" w:color="auto"/>
                <w:right w:val="none" w:sz="0" w:space="0" w:color="auto"/>
              </w:divBdr>
            </w:div>
            <w:div w:id="650789399">
              <w:marLeft w:val="0"/>
              <w:marRight w:val="0"/>
              <w:marTop w:val="0"/>
              <w:marBottom w:val="0"/>
              <w:divBdr>
                <w:top w:val="none" w:sz="0" w:space="0" w:color="auto"/>
                <w:left w:val="none" w:sz="0" w:space="0" w:color="auto"/>
                <w:bottom w:val="none" w:sz="0" w:space="0" w:color="auto"/>
                <w:right w:val="none" w:sz="0" w:space="0" w:color="auto"/>
              </w:divBdr>
            </w:div>
          </w:divsChild>
        </w:div>
        <w:div w:id="823200726">
          <w:marLeft w:val="0"/>
          <w:marRight w:val="0"/>
          <w:marTop w:val="0"/>
          <w:marBottom w:val="0"/>
          <w:divBdr>
            <w:top w:val="none" w:sz="0" w:space="0" w:color="auto"/>
            <w:left w:val="none" w:sz="0" w:space="0" w:color="auto"/>
            <w:bottom w:val="none" w:sz="0" w:space="0" w:color="auto"/>
            <w:right w:val="none" w:sz="0" w:space="0" w:color="auto"/>
          </w:divBdr>
          <w:divsChild>
            <w:div w:id="1258561227">
              <w:marLeft w:val="0"/>
              <w:marRight w:val="0"/>
              <w:marTop w:val="0"/>
              <w:marBottom w:val="0"/>
              <w:divBdr>
                <w:top w:val="none" w:sz="0" w:space="0" w:color="auto"/>
                <w:left w:val="none" w:sz="0" w:space="0" w:color="auto"/>
                <w:bottom w:val="none" w:sz="0" w:space="0" w:color="auto"/>
                <w:right w:val="none" w:sz="0" w:space="0" w:color="auto"/>
              </w:divBdr>
            </w:div>
            <w:div w:id="15727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4883">
      <w:bodyDiv w:val="1"/>
      <w:marLeft w:val="0"/>
      <w:marRight w:val="0"/>
      <w:marTop w:val="0"/>
      <w:marBottom w:val="0"/>
      <w:divBdr>
        <w:top w:val="none" w:sz="0" w:space="0" w:color="auto"/>
        <w:left w:val="none" w:sz="0" w:space="0" w:color="auto"/>
        <w:bottom w:val="none" w:sz="0" w:space="0" w:color="auto"/>
        <w:right w:val="none" w:sz="0" w:space="0" w:color="auto"/>
      </w:divBdr>
    </w:div>
    <w:div w:id="1260067734">
      <w:bodyDiv w:val="1"/>
      <w:marLeft w:val="0"/>
      <w:marRight w:val="0"/>
      <w:marTop w:val="0"/>
      <w:marBottom w:val="0"/>
      <w:divBdr>
        <w:top w:val="none" w:sz="0" w:space="0" w:color="auto"/>
        <w:left w:val="none" w:sz="0" w:space="0" w:color="auto"/>
        <w:bottom w:val="none" w:sz="0" w:space="0" w:color="auto"/>
        <w:right w:val="none" w:sz="0" w:space="0" w:color="auto"/>
      </w:divBdr>
    </w:div>
    <w:div w:id="1665671241">
      <w:bodyDiv w:val="1"/>
      <w:marLeft w:val="0"/>
      <w:marRight w:val="0"/>
      <w:marTop w:val="0"/>
      <w:marBottom w:val="0"/>
      <w:divBdr>
        <w:top w:val="none" w:sz="0" w:space="0" w:color="auto"/>
        <w:left w:val="none" w:sz="0" w:space="0" w:color="auto"/>
        <w:bottom w:val="none" w:sz="0" w:space="0" w:color="auto"/>
        <w:right w:val="none" w:sz="0" w:space="0" w:color="auto"/>
      </w:divBdr>
    </w:div>
    <w:div w:id="20660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cef.org/fr/rapports/messages-cles-et-actions-pour-la-prevention-et-le-controle-de-la-covid-19-dans-les-ecoles?fbclid=IwAR0nLs4QjjxrsP4cB-EGnFO_hFeX67aehLuJMWFGUzAfaA3P7pvuvNsX8Ao" TargetMode="External"/><Relationship Id="rId18" Type="http://schemas.openxmlformats.org/officeDocument/2006/relationships/hyperlink" Target="https://pandemic.internationalsos.com/2019-ncov/ncov-education-and-communication?fbclid=IwAR2tQSt5XomIxMe2ZAjlptp0sbd6Bf_Jv9LtUDKEh4P0K0pc6UJQ5_wY6Rs" TargetMode="External"/><Relationship Id="rId26" Type="http://schemas.openxmlformats.org/officeDocument/2006/relationships/hyperlink" Target="https://www.cocovirus.net/" TargetMode="External"/><Relationship Id="rId3" Type="http://schemas.openxmlformats.org/officeDocument/2006/relationships/styles" Target="styles.xml"/><Relationship Id="rId21" Type="http://schemas.openxmlformats.org/officeDocument/2006/relationships/hyperlink" Target="https://drive.google.com/file/d/1u51V-CTVo5iAhMcsl-mKx5mMyB3KjhY6/view" TargetMode="External"/><Relationship Id="rId34" Type="http://schemas.openxmlformats.org/officeDocument/2006/relationships/hyperlink" Target="https://zoom.us/meeting/register/tJEkduysqzkjTl2TSVHEf2Oh9H7Yt1_zsw" TargetMode="External"/><Relationship Id="rId7" Type="http://schemas.openxmlformats.org/officeDocument/2006/relationships/footnotes" Target="footnotes.xml"/><Relationship Id="rId12" Type="http://schemas.openxmlformats.org/officeDocument/2006/relationships/hyperlink" Target="http://www.coalition-education.fr/je-m-informe-COVID--19--un-e-eleve-sur-cinq-descolarise-e--l-urgence-d-une-reponse-internationale-280.html" TargetMode="External"/><Relationship Id="rId17" Type="http://schemas.openxmlformats.org/officeDocument/2006/relationships/hyperlink" Target="https://www.edu-links.org/resources/education-resources-response-coronavirus-covid-19" TargetMode="External"/><Relationship Id="rId25" Type="http://schemas.openxmlformats.org/officeDocument/2006/relationships/hyperlink" Target="https://www.youtube.com/watch?v=2I9EnhlJxdM&amp;feature=youtu.be" TargetMode="External"/><Relationship Id="rId33" Type="http://schemas.openxmlformats.org/officeDocument/2006/relationships/hyperlink" Target="http://edf-feph.org/newsroom/news/open-letter-leaders-eu-and-eu-countries-covid-19-disability-inclusive-respons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lliancecpha.org/fr/child-protection-news/de-la-part-des-coordinateurs-de-lalliance-une-nouvelle-note-technique-sur-la" TargetMode="External"/><Relationship Id="rId20" Type="http://schemas.openxmlformats.org/officeDocument/2006/relationships/hyperlink" Target="https://www.inclusion-europe.eu/easy-to-read-information-about-coronavirus/?fbclid=IwAR3sMNXhfap6NARfBpCKHMRSc7H37lqo8Tw8z5-4ZVqMAcB0YWgO3uMkeGA" TargetMode="External"/><Relationship Id="rId29" Type="http://schemas.openxmlformats.org/officeDocument/2006/relationships/hyperlink" Target="https://www.cgdev.org/blog/containing-epidemic-should-schools-close-coronavir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unesco.org/themes/leducation-situations-durgence/coronavirus-fermetures-ecoles" TargetMode="External"/><Relationship Id="rId24" Type="http://schemas.openxmlformats.org/officeDocument/2006/relationships/hyperlink" Target="https://www.info-coronavirus.be/fr/videos" TargetMode="External"/><Relationship Id="rId32" Type="http://schemas.openxmlformats.org/officeDocument/2006/relationships/hyperlink" Target="https://www.latimes.com/opinion/story/2020-03-13/op-ed-lausd-just-closed-schools-ebola-taught-us-why-that-may-be-extrem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fr.unesco.org/node/320226" TargetMode="External"/><Relationship Id="rId23" Type="http://schemas.openxmlformats.org/officeDocument/2006/relationships/hyperlink" Target="https://m.facebook.com/story.php?story_fbid=2709566152662107&amp;id=136437246425151" TargetMode="External"/><Relationship Id="rId28" Type="http://schemas.openxmlformats.org/officeDocument/2006/relationships/hyperlink" Target="https://www.mindheart.co/descargables" TargetMode="External"/><Relationship Id="rId36" Type="http://schemas.openxmlformats.org/officeDocument/2006/relationships/footer" Target="footer1.xml"/><Relationship Id="rId10" Type="http://schemas.openxmlformats.org/officeDocument/2006/relationships/hyperlink" Target="https://www.who.int/fr/emergencies/diseases/novel-coronavirus-2019" TargetMode="External"/><Relationship Id="rId19" Type="http://schemas.openxmlformats.org/officeDocument/2006/relationships/hyperlink" Target="http://www.internationaldisabilityalliance.org/covid-19" TargetMode="External"/><Relationship Id="rId31" Type="http://schemas.openxmlformats.org/officeDocument/2006/relationships/hyperlink" Target="https://www.ukfiet.org/2020/opinion-education-in-the-time-of-covid-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ee.org/fr/collections/coronavirus-covid-19/distance-learning" TargetMode="External"/><Relationship Id="rId22" Type="http://schemas.openxmlformats.org/officeDocument/2006/relationships/hyperlink" Target="http://www.inclusionireland.ie/content/news-items/1804/corona-virus-resources" TargetMode="External"/><Relationship Id="rId27" Type="http://schemas.openxmlformats.org/officeDocument/2006/relationships/hyperlink" Target="https://www.facebook.com/RTLTVI/videos/les-aventures-de-covid-et-corona-/608973593283964/" TargetMode="External"/><Relationship Id="rId30" Type="http://schemas.openxmlformats.org/officeDocument/2006/relationships/hyperlink" Target="https://www.goodplanet.info/2020/03/19/coronavirus-sans-savon-et-sans-eau-des-milliards-de-personnes-sans-protection-de-base/?fbclid=IwAR3FzzC7attCxrlZr9vn4bPs4jqxOLaRrxuD7lQi29LPlXfNxhYRWtyQylk" TargetMode="External"/><Relationship Id="rId35" Type="http://schemas.openxmlformats.org/officeDocument/2006/relationships/hyperlink" Target="https://www.futurelearn.com/courses/transformin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6D06-BEBB-4725-B521-7A6E7796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3114</Words>
  <Characters>17132</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HANDICAP INTERNATIONAL</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BOHAN JACQUOT</dc:creator>
  <cp:lastModifiedBy>Sandra BOISSEAU</cp:lastModifiedBy>
  <cp:revision>2</cp:revision>
  <dcterms:created xsi:type="dcterms:W3CDTF">2020-03-24T07:34:00Z</dcterms:created>
  <dcterms:modified xsi:type="dcterms:W3CDTF">2020-03-24T07:34:00Z</dcterms:modified>
</cp:coreProperties>
</file>